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C4B" w:rsidRDefault="00D93C4B"/>
    <w:tbl>
      <w:tblPr>
        <w:tblW w:w="0" w:type="auto"/>
        <w:jc w:val="center"/>
        <w:tblInd w:w="108" w:type="dxa"/>
        <w:tblLook w:val="01E0" w:firstRow="1" w:lastRow="1" w:firstColumn="1" w:lastColumn="1" w:noHBand="0" w:noVBand="0"/>
      </w:tblPr>
      <w:tblGrid>
        <w:gridCol w:w="9104"/>
      </w:tblGrid>
      <w:tr w:rsidR="00AB73BC" w:rsidRPr="00AB73BC" w:rsidTr="00AB73BC">
        <w:trPr>
          <w:jc w:val="center"/>
        </w:trPr>
        <w:tc>
          <w:tcPr>
            <w:tcW w:w="9104" w:type="dxa"/>
            <w:hideMark/>
          </w:tcPr>
          <w:tbl>
            <w:tblPr>
              <w:tblW w:w="4321" w:type="pct"/>
              <w:jc w:val="center"/>
              <w:tblCellSpacing w:w="15" w:type="dxa"/>
              <w:tblLook w:val="04A0" w:firstRow="1" w:lastRow="0" w:firstColumn="1" w:lastColumn="0" w:noHBand="0" w:noVBand="1"/>
            </w:tblPr>
            <w:tblGrid>
              <w:gridCol w:w="1925"/>
              <w:gridCol w:w="1768"/>
              <w:gridCol w:w="2057"/>
              <w:gridCol w:w="1931"/>
            </w:tblGrid>
            <w:tr w:rsidR="00AB73BC" w:rsidRPr="00AB73BC" w:rsidTr="007F06AB">
              <w:trPr>
                <w:trHeight w:val="35"/>
                <w:tblCellSpacing w:w="15" w:type="dxa"/>
                <w:jc w:val="center"/>
              </w:trPr>
              <w:tc>
                <w:tcPr>
                  <w:tcW w:w="1225" w:type="pct"/>
                  <w:tcMar>
                    <w:top w:w="15" w:type="dxa"/>
                    <w:left w:w="15" w:type="dxa"/>
                    <w:bottom w:w="15" w:type="dxa"/>
                    <w:right w:w="15" w:type="dxa"/>
                  </w:tcMar>
                  <w:vAlign w:val="center"/>
                  <w:hideMark/>
                </w:tcPr>
                <w:p w:rsidR="00AB73BC" w:rsidRPr="00AB73BC" w:rsidRDefault="00AB73BC" w:rsidP="007F06AB">
                  <w:pPr>
                    <w:spacing w:after="0" w:line="240" w:lineRule="auto"/>
                    <w:jc w:val="center"/>
                    <w:rPr>
                      <w:rFonts w:ascii="Times New Roman" w:hAnsi="Times New Roman" w:cs="Times New Roman"/>
                      <w:b/>
                      <w:sz w:val="16"/>
                      <w:szCs w:val="16"/>
                    </w:rPr>
                  </w:pPr>
                  <w:r w:rsidRPr="00AB73BC">
                    <w:rPr>
                      <w:rFonts w:ascii="Times New Roman" w:hAnsi="Times New Roman" w:cs="Times New Roman"/>
                      <w:b/>
                      <w:sz w:val="16"/>
                      <w:szCs w:val="16"/>
                    </w:rPr>
                    <w:t>KANUN NO:</w:t>
                  </w:r>
                </w:p>
              </w:tc>
              <w:tc>
                <w:tcPr>
                  <w:tcW w:w="1132" w:type="pct"/>
                  <w:tcMar>
                    <w:top w:w="15" w:type="dxa"/>
                    <w:left w:w="15" w:type="dxa"/>
                    <w:bottom w:w="15" w:type="dxa"/>
                    <w:right w:w="15" w:type="dxa"/>
                  </w:tcMar>
                  <w:vAlign w:val="center"/>
                  <w:hideMark/>
                </w:tcPr>
                <w:p w:rsidR="00AB73BC" w:rsidRPr="00AB73BC" w:rsidRDefault="00EC2F3D" w:rsidP="007F06AB">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7144</w:t>
                  </w:r>
                </w:p>
              </w:tc>
              <w:tc>
                <w:tcPr>
                  <w:tcW w:w="1320" w:type="pct"/>
                  <w:tcMar>
                    <w:top w:w="15" w:type="dxa"/>
                    <w:left w:w="15" w:type="dxa"/>
                    <w:bottom w:w="15" w:type="dxa"/>
                    <w:right w:w="15" w:type="dxa"/>
                  </w:tcMar>
                  <w:vAlign w:val="center"/>
                  <w:hideMark/>
                </w:tcPr>
                <w:p w:rsidR="00AB73BC" w:rsidRPr="00AB73BC" w:rsidRDefault="00AB73BC" w:rsidP="007F06AB">
                  <w:pPr>
                    <w:spacing w:after="0" w:line="240" w:lineRule="auto"/>
                    <w:jc w:val="center"/>
                    <w:rPr>
                      <w:rFonts w:ascii="Times New Roman" w:hAnsi="Times New Roman" w:cs="Times New Roman"/>
                      <w:b/>
                      <w:sz w:val="16"/>
                      <w:szCs w:val="16"/>
                    </w:rPr>
                  </w:pPr>
                  <w:r w:rsidRPr="00AB73BC">
                    <w:rPr>
                      <w:rFonts w:ascii="Times New Roman" w:hAnsi="Times New Roman" w:cs="Times New Roman"/>
                      <w:b/>
                      <w:sz w:val="16"/>
                      <w:szCs w:val="16"/>
                    </w:rPr>
                    <w:t>KABUL TARİHİ:</w:t>
                  </w:r>
                </w:p>
              </w:tc>
              <w:tc>
                <w:tcPr>
                  <w:tcW w:w="1228" w:type="pct"/>
                  <w:tcMar>
                    <w:top w:w="15" w:type="dxa"/>
                    <w:left w:w="15" w:type="dxa"/>
                    <w:bottom w:w="15" w:type="dxa"/>
                    <w:right w:w="15" w:type="dxa"/>
                  </w:tcMar>
                  <w:vAlign w:val="center"/>
                  <w:hideMark/>
                </w:tcPr>
                <w:p w:rsidR="00AB73BC" w:rsidRPr="00AB73BC" w:rsidRDefault="00EC2F3D" w:rsidP="007F06AB">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16.05</w:t>
                  </w:r>
                  <w:r w:rsidR="00AB73BC" w:rsidRPr="00AB73BC">
                    <w:rPr>
                      <w:rFonts w:ascii="Times New Roman" w:hAnsi="Times New Roman" w:cs="Times New Roman"/>
                      <w:b/>
                      <w:sz w:val="16"/>
                      <w:szCs w:val="16"/>
                    </w:rPr>
                    <w:t>.2018</w:t>
                  </w:r>
                </w:p>
              </w:tc>
            </w:tr>
            <w:tr w:rsidR="00AB73BC" w:rsidRPr="00AB73BC" w:rsidTr="007F06AB">
              <w:trPr>
                <w:tblCellSpacing w:w="15" w:type="dxa"/>
                <w:jc w:val="center"/>
              </w:trPr>
              <w:tc>
                <w:tcPr>
                  <w:tcW w:w="1225" w:type="pct"/>
                  <w:tcMar>
                    <w:top w:w="15" w:type="dxa"/>
                    <w:left w:w="15" w:type="dxa"/>
                    <w:bottom w:w="15" w:type="dxa"/>
                    <w:right w:w="15" w:type="dxa"/>
                  </w:tcMar>
                  <w:vAlign w:val="center"/>
                  <w:hideMark/>
                </w:tcPr>
                <w:p w:rsidR="00AB73BC" w:rsidRPr="00AB73BC" w:rsidRDefault="00AB73BC" w:rsidP="007F06AB">
                  <w:pPr>
                    <w:spacing w:after="0" w:line="240" w:lineRule="auto"/>
                    <w:jc w:val="center"/>
                    <w:rPr>
                      <w:rFonts w:ascii="Times New Roman" w:hAnsi="Times New Roman" w:cs="Times New Roman"/>
                      <w:b/>
                      <w:sz w:val="16"/>
                      <w:szCs w:val="16"/>
                    </w:rPr>
                  </w:pPr>
                  <w:r w:rsidRPr="00AB73BC">
                    <w:rPr>
                      <w:rFonts w:ascii="Times New Roman" w:hAnsi="Times New Roman" w:cs="Times New Roman"/>
                      <w:b/>
                      <w:sz w:val="16"/>
                      <w:szCs w:val="16"/>
                    </w:rPr>
                    <w:t>RESMİ GAZETE SAYI:</w:t>
                  </w:r>
                </w:p>
              </w:tc>
              <w:tc>
                <w:tcPr>
                  <w:tcW w:w="1132" w:type="pct"/>
                  <w:tcMar>
                    <w:top w:w="15" w:type="dxa"/>
                    <w:left w:w="15" w:type="dxa"/>
                    <w:bottom w:w="15" w:type="dxa"/>
                    <w:right w:w="15" w:type="dxa"/>
                  </w:tcMar>
                  <w:vAlign w:val="center"/>
                  <w:hideMark/>
                </w:tcPr>
                <w:p w:rsidR="00AB73BC" w:rsidRPr="00AB73BC" w:rsidRDefault="00EC2F3D" w:rsidP="00EC2F3D">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30431</w:t>
                  </w:r>
                </w:p>
              </w:tc>
              <w:tc>
                <w:tcPr>
                  <w:tcW w:w="1320" w:type="pct"/>
                  <w:tcMar>
                    <w:top w:w="15" w:type="dxa"/>
                    <w:left w:w="15" w:type="dxa"/>
                    <w:bottom w:w="15" w:type="dxa"/>
                    <w:right w:w="15" w:type="dxa"/>
                  </w:tcMar>
                  <w:vAlign w:val="center"/>
                  <w:hideMark/>
                </w:tcPr>
                <w:p w:rsidR="00AB73BC" w:rsidRPr="00AB73BC" w:rsidRDefault="00AB73BC" w:rsidP="007F06AB">
                  <w:pPr>
                    <w:spacing w:after="0" w:line="240" w:lineRule="auto"/>
                    <w:rPr>
                      <w:rFonts w:ascii="Times New Roman" w:hAnsi="Times New Roman" w:cs="Times New Roman"/>
                      <w:b/>
                      <w:sz w:val="16"/>
                      <w:szCs w:val="16"/>
                    </w:rPr>
                  </w:pPr>
                  <w:r w:rsidRPr="00AB73BC">
                    <w:rPr>
                      <w:rFonts w:ascii="Times New Roman" w:hAnsi="Times New Roman" w:cs="Times New Roman"/>
                      <w:b/>
                      <w:sz w:val="16"/>
                      <w:szCs w:val="16"/>
                    </w:rPr>
                    <w:t>RESMİ GAZETE TARİH:</w:t>
                  </w:r>
                </w:p>
              </w:tc>
              <w:tc>
                <w:tcPr>
                  <w:tcW w:w="1228" w:type="pct"/>
                  <w:tcMar>
                    <w:top w:w="15" w:type="dxa"/>
                    <w:left w:w="15" w:type="dxa"/>
                    <w:bottom w:w="15" w:type="dxa"/>
                    <w:right w:w="15" w:type="dxa"/>
                  </w:tcMar>
                  <w:vAlign w:val="center"/>
                  <w:hideMark/>
                </w:tcPr>
                <w:p w:rsidR="00AB73BC" w:rsidRPr="00AB73BC" w:rsidRDefault="00EC2F3D" w:rsidP="00EC2F3D">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25.</w:t>
                  </w:r>
                  <w:bookmarkStart w:id="0" w:name="_GoBack"/>
                  <w:bookmarkEnd w:id="0"/>
                  <w:r w:rsidR="00ED36F6">
                    <w:rPr>
                      <w:rFonts w:ascii="Times New Roman" w:hAnsi="Times New Roman" w:cs="Times New Roman"/>
                      <w:b/>
                      <w:sz w:val="16"/>
                      <w:szCs w:val="16"/>
                    </w:rPr>
                    <w:t>05.</w:t>
                  </w:r>
                  <w:r w:rsidR="00AB73BC" w:rsidRPr="00AB73BC">
                    <w:rPr>
                      <w:rFonts w:ascii="Times New Roman" w:hAnsi="Times New Roman" w:cs="Times New Roman"/>
                      <w:b/>
                      <w:sz w:val="16"/>
                      <w:szCs w:val="16"/>
                    </w:rPr>
                    <w:t>2018</w:t>
                  </w:r>
                </w:p>
              </w:tc>
            </w:tr>
          </w:tbl>
          <w:p w:rsidR="00AB73BC" w:rsidRPr="00AB73BC" w:rsidRDefault="00AB73BC">
            <w:pPr>
              <w:rPr>
                <w:sz w:val="24"/>
                <w:szCs w:val="24"/>
              </w:rPr>
            </w:pPr>
          </w:p>
          <w:tbl>
            <w:tblPr>
              <w:tblW w:w="8789" w:type="dxa"/>
              <w:jc w:val="center"/>
              <w:tblLook w:val="01E0" w:firstRow="1" w:lastRow="1" w:firstColumn="1" w:lastColumn="1" w:noHBand="0" w:noVBand="0"/>
            </w:tblPr>
            <w:tblGrid>
              <w:gridCol w:w="8789"/>
            </w:tblGrid>
            <w:tr w:rsidR="00AB73BC" w:rsidRPr="00AB73BC">
              <w:trPr>
                <w:trHeight w:val="480"/>
                <w:jc w:val="center"/>
              </w:trPr>
              <w:tc>
                <w:tcPr>
                  <w:tcW w:w="8789" w:type="dxa"/>
                  <w:vAlign w:val="center"/>
                  <w:hideMark/>
                </w:tcPr>
                <w:p w:rsidR="00AB73BC" w:rsidRPr="00AB73BC" w:rsidRDefault="00AB73BC" w:rsidP="00AB73BC">
                  <w:pPr>
                    <w:spacing w:before="100" w:beforeAutospacing="1" w:after="100" w:afterAutospacing="1" w:line="240" w:lineRule="auto"/>
                    <w:jc w:val="center"/>
                    <w:rPr>
                      <w:rFonts w:ascii="Arial" w:eastAsia="Times New Roman" w:hAnsi="Arial" w:cs="Arial"/>
                      <w:b/>
                      <w:color w:val="000080"/>
                      <w:sz w:val="24"/>
                      <w:szCs w:val="24"/>
                      <w:lang w:eastAsia="tr-TR"/>
                    </w:rPr>
                  </w:pPr>
                </w:p>
              </w:tc>
            </w:tr>
            <w:tr w:rsidR="00AB73BC" w:rsidRPr="00AB73BC">
              <w:trPr>
                <w:trHeight w:val="480"/>
                <w:jc w:val="center"/>
              </w:trPr>
              <w:tc>
                <w:tcPr>
                  <w:tcW w:w="8789" w:type="dxa"/>
                  <w:vAlign w:val="center"/>
                </w:tcPr>
                <w:p w:rsidR="00AB73BC" w:rsidRDefault="00AB73BC" w:rsidP="00AB73BC">
                  <w:pPr>
                    <w:spacing w:after="0" w:line="240" w:lineRule="exact"/>
                    <w:jc w:val="center"/>
                    <w:rPr>
                      <w:rFonts w:ascii="Times New Roman" w:eastAsia="Times New Roman" w:hAnsi="Times New Roman" w:cs="Times New Roman"/>
                      <w:b/>
                      <w:bCs/>
                      <w:sz w:val="28"/>
                      <w:szCs w:val="28"/>
                      <w:lang w:val="en-GB" w:eastAsia="tr-TR"/>
                    </w:rPr>
                  </w:pPr>
                  <w:r w:rsidRPr="00AB73BC">
                    <w:rPr>
                      <w:rFonts w:ascii="Times New Roman" w:eastAsia="Times New Roman" w:hAnsi="Times New Roman" w:cs="Times New Roman"/>
                      <w:b/>
                      <w:bCs/>
                      <w:sz w:val="28"/>
                      <w:szCs w:val="28"/>
                      <w:lang w:val="en-GB" w:eastAsia="tr-TR"/>
                    </w:rPr>
                    <w:t xml:space="preserve">BAZI KANUNLARDA DEĞİŞİKLİK YAPILMASI </w:t>
                  </w:r>
                </w:p>
                <w:p w:rsidR="00AB73BC" w:rsidRPr="00AB73BC" w:rsidRDefault="00AB73BC" w:rsidP="00AB73BC">
                  <w:pPr>
                    <w:spacing w:after="0" w:line="240" w:lineRule="exact"/>
                    <w:jc w:val="center"/>
                    <w:rPr>
                      <w:rFonts w:ascii="Times New Roman" w:eastAsia="Times New Roman" w:hAnsi="Times New Roman" w:cs="Times New Roman"/>
                      <w:b/>
                      <w:bCs/>
                      <w:sz w:val="28"/>
                      <w:szCs w:val="28"/>
                      <w:lang w:val="en-GB" w:eastAsia="tr-TR"/>
                    </w:rPr>
                  </w:pPr>
                  <w:r w:rsidRPr="00AB73BC">
                    <w:rPr>
                      <w:rFonts w:ascii="Times New Roman" w:eastAsia="Times New Roman" w:hAnsi="Times New Roman" w:cs="Times New Roman"/>
                      <w:b/>
                      <w:bCs/>
                      <w:sz w:val="28"/>
                      <w:szCs w:val="28"/>
                      <w:lang w:val="en-GB" w:eastAsia="tr-TR"/>
                    </w:rPr>
                    <w:t>HAKKINDA KANUN</w:t>
                  </w:r>
                </w:p>
                <w:p w:rsidR="00AB73BC" w:rsidRDefault="00AB73BC" w:rsidP="00AB73BC">
                  <w:pPr>
                    <w:spacing w:after="0" w:line="240" w:lineRule="exact"/>
                    <w:jc w:val="center"/>
                    <w:rPr>
                      <w:rFonts w:ascii="Times New Roman" w:eastAsia="Times New Roman" w:hAnsi="Times New Roman" w:cs="Times New Roman"/>
                      <w:b/>
                      <w:bCs/>
                      <w:sz w:val="24"/>
                      <w:szCs w:val="24"/>
                      <w:lang w:val="en-GB" w:eastAsia="tr-TR"/>
                    </w:rPr>
                  </w:pPr>
                </w:p>
                <w:p w:rsidR="00AB73BC" w:rsidRDefault="00AB73BC" w:rsidP="00AB73BC">
                  <w:pPr>
                    <w:spacing w:after="0" w:line="240" w:lineRule="exact"/>
                    <w:jc w:val="center"/>
                    <w:rPr>
                      <w:rFonts w:ascii="Times New Roman" w:eastAsia="Times New Roman" w:hAnsi="Times New Roman" w:cs="Times New Roman"/>
                      <w:b/>
                      <w:bCs/>
                      <w:sz w:val="24"/>
                      <w:szCs w:val="24"/>
                      <w:lang w:val="en-GB" w:eastAsia="tr-TR"/>
                    </w:rPr>
                  </w:pPr>
                </w:p>
                <w:p w:rsidR="00AB73BC" w:rsidRPr="00AB73BC" w:rsidRDefault="00AB73BC" w:rsidP="00AB73BC">
                  <w:pPr>
                    <w:spacing w:after="0" w:line="240" w:lineRule="exact"/>
                    <w:jc w:val="center"/>
                    <w:rPr>
                      <w:rFonts w:ascii="Times New Roman" w:eastAsia="Times New Roman" w:hAnsi="Times New Roman" w:cs="Times New Roman"/>
                      <w:b/>
                      <w:bCs/>
                      <w:sz w:val="24"/>
                      <w:szCs w:val="24"/>
                      <w:lang w:val="en-GB" w:eastAsia="tr-TR"/>
                    </w:rPr>
                  </w:pPr>
                </w:p>
                <w:p w:rsidR="00AB73BC" w:rsidRPr="00AB73BC" w:rsidRDefault="00AB73BC" w:rsidP="00AB73BC">
                  <w:pPr>
                    <w:tabs>
                      <w:tab w:val="right" w:pos="8031"/>
                    </w:tabs>
                    <w:spacing w:before="60" w:after="60" w:line="240" w:lineRule="auto"/>
                    <w:ind w:firstLine="567"/>
                    <w:rPr>
                      <w:rFonts w:ascii="Calibri" w:eastAsia="Times New Roman" w:hAnsi="Calibri" w:cs="Times New Roman"/>
                      <w:sz w:val="24"/>
                      <w:szCs w:val="24"/>
                      <w:lang w:eastAsia="tr-TR"/>
                    </w:rPr>
                  </w:pPr>
                  <w:r w:rsidRPr="00AB73BC">
                    <w:rPr>
                      <w:rFonts w:ascii="Times New Roman" w:eastAsia="Times New Roman" w:hAnsi="Times New Roman" w:cs="Times New Roman"/>
                      <w:b/>
                      <w:bCs/>
                      <w:sz w:val="24"/>
                      <w:szCs w:val="24"/>
                      <w:u w:val="single"/>
                      <w:lang w:eastAsia="tr-TR"/>
                    </w:rPr>
                    <w:t>Kanun No. 7144</w:t>
                  </w:r>
                  <w:r w:rsidRPr="00AB73BC">
                    <w:rPr>
                      <w:rFonts w:ascii="Calibri" w:eastAsia="Times New Roman" w:hAnsi="Calibri" w:cs="Times New Roman"/>
                      <w:sz w:val="24"/>
                      <w:szCs w:val="24"/>
                      <w:lang w:eastAsia="tr-TR"/>
                    </w:rPr>
                    <w:tab/>
                  </w:r>
                  <w:r w:rsidRPr="00AB73BC">
                    <w:rPr>
                      <w:rFonts w:ascii="Times New Roman" w:eastAsia="Times New Roman" w:hAnsi="Times New Roman" w:cs="Times New Roman"/>
                      <w:b/>
                      <w:bCs/>
                      <w:sz w:val="24"/>
                      <w:szCs w:val="24"/>
                      <w:u w:val="single"/>
                      <w:lang w:eastAsia="tr-TR"/>
                    </w:rPr>
                    <w:t xml:space="preserve">Kabul Tarihi: </w:t>
                  </w:r>
                  <w:proofErr w:type="gramStart"/>
                  <w:r w:rsidRPr="00AB73BC">
                    <w:rPr>
                      <w:rFonts w:ascii="Times New Roman" w:eastAsia="Times New Roman" w:hAnsi="Times New Roman" w:cs="Times New Roman"/>
                      <w:b/>
                      <w:bCs/>
                      <w:sz w:val="24"/>
                      <w:szCs w:val="24"/>
                      <w:u w:val="single"/>
                      <w:lang w:eastAsia="tr-TR"/>
                    </w:rPr>
                    <w:t>16/5/2018</w:t>
                  </w:r>
                  <w:proofErr w:type="gramEnd"/>
                </w:p>
                <w:p w:rsidR="00240EAD" w:rsidRDefault="00240EAD" w:rsidP="00AB73BC">
                  <w:pPr>
                    <w:spacing w:before="60" w:after="60" w:line="240" w:lineRule="auto"/>
                    <w:ind w:firstLine="567"/>
                    <w:jc w:val="both"/>
                    <w:rPr>
                      <w:rFonts w:ascii="Times New Roman" w:eastAsia="Times New Roman" w:hAnsi="Times New Roman" w:cs="Times New Roman"/>
                      <w:b/>
                      <w:bCs/>
                      <w:sz w:val="24"/>
                      <w:szCs w:val="24"/>
                      <w:lang w:eastAsia="tr-TR"/>
                    </w:rPr>
                  </w:pP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b/>
                      <w:bCs/>
                      <w:sz w:val="24"/>
                      <w:szCs w:val="24"/>
                      <w:lang w:eastAsia="tr-TR"/>
                    </w:rPr>
                    <w:t>MADDE 1-</w:t>
                  </w:r>
                  <w:r w:rsidRPr="00AB73BC">
                    <w:rPr>
                      <w:rFonts w:ascii="Times New Roman" w:eastAsia="Times New Roman" w:hAnsi="Times New Roman" w:cs="Times New Roman"/>
                      <w:sz w:val="24"/>
                      <w:szCs w:val="24"/>
                      <w:lang w:eastAsia="tr-TR"/>
                    </w:rPr>
                    <w:t xml:space="preserve"> </w:t>
                  </w:r>
                  <w:proofErr w:type="gramStart"/>
                  <w:r w:rsidRPr="00AB73BC">
                    <w:rPr>
                      <w:rFonts w:ascii="Times New Roman" w:eastAsia="Times New Roman" w:hAnsi="Times New Roman" w:cs="Times New Roman"/>
                      <w:sz w:val="24"/>
                      <w:szCs w:val="24"/>
                      <w:lang w:eastAsia="tr-TR"/>
                    </w:rPr>
                    <w:t>20/2/1930</w:t>
                  </w:r>
                  <w:proofErr w:type="gramEnd"/>
                  <w:r w:rsidRPr="00AB73BC">
                    <w:rPr>
                      <w:rFonts w:ascii="Times New Roman" w:eastAsia="Times New Roman" w:hAnsi="Times New Roman" w:cs="Times New Roman"/>
                      <w:sz w:val="24"/>
                      <w:szCs w:val="24"/>
                      <w:lang w:eastAsia="tr-TR"/>
                    </w:rPr>
                    <w:t xml:space="preserve"> tarihli ve 1567 sayılı Türk Parasının Kıymetini Koruma Hakkında Kanunun 3 üncü maddesine aşağıdaki beşinci fıkra eklenmiş ve diğer fıkralar buna göre teselsül ettirilmiştir.</w:t>
                  </w: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proofErr w:type="gramStart"/>
                  <w:r w:rsidRPr="00AB73BC">
                    <w:rPr>
                      <w:rFonts w:ascii="Times New Roman" w:eastAsia="Times New Roman" w:hAnsi="Times New Roman" w:cs="Times New Roman"/>
                      <w:sz w:val="24"/>
                      <w:szCs w:val="24"/>
                      <w:lang w:eastAsia="tr-TR"/>
                    </w:rPr>
                    <w:t xml:space="preserve">“Bu Kanuna dayanılarak çıkarılan karar, yönetmelik ve tebliğler ile diğer genel ve düzenleyici işlemler uyarınca faaliyet izni veya yetki belgesi alınması zorunlu olan konularda, gerekli izin veya belgeyi almaksızın ticari faaliyette bulunanlar, elli bin Türk lirasından iki yüz elli bin Türk lirasına kadar idarî para cezası ile cezalandırılır ve yetkisiz faaliyetin gerçekleştirildiği iş yerindeki tüm faaliyetler bir aydan altı aya kadar, tekrarı halinde ise sürekli olarak durdurulur. </w:t>
                  </w:r>
                  <w:proofErr w:type="gramEnd"/>
                  <w:r w:rsidRPr="00AB73BC">
                    <w:rPr>
                      <w:rFonts w:ascii="Times New Roman" w:eastAsia="Times New Roman" w:hAnsi="Times New Roman" w:cs="Times New Roman"/>
                      <w:sz w:val="24"/>
                      <w:szCs w:val="24"/>
                      <w:lang w:eastAsia="tr-TR"/>
                    </w:rPr>
                    <w:t>Ancak, yetkisiz olarak faaliyette bulunanların ilan ve reklamlarından veya yaptıkları işin mahiyetinden söz konusu iş yerini, sadece faaliyet izni veya yetki verilmesi gereken faaliyet konularında iştigal etmek maksadıyla açtıkları veya işlettikleri anlaşılıyorsa söz konusu iş yerindeki faaliyet sürekli olarak durdurulur. Durdurma işlemleri Hazine Müsteşarlığının talebi üzerine valiliklerce yerine getirilir.”</w:t>
                  </w:r>
                </w:p>
                <w:p w:rsidR="00240EAD" w:rsidRDefault="00240EAD" w:rsidP="00AB73BC">
                  <w:pPr>
                    <w:spacing w:before="60" w:after="60" w:line="240" w:lineRule="auto"/>
                    <w:ind w:firstLine="567"/>
                    <w:jc w:val="both"/>
                    <w:rPr>
                      <w:rFonts w:ascii="Times New Roman" w:eastAsia="Times New Roman" w:hAnsi="Times New Roman" w:cs="Times New Roman"/>
                      <w:b/>
                      <w:bCs/>
                      <w:sz w:val="24"/>
                      <w:szCs w:val="24"/>
                      <w:lang w:eastAsia="tr-TR"/>
                    </w:rPr>
                  </w:pP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b/>
                      <w:bCs/>
                      <w:sz w:val="24"/>
                      <w:szCs w:val="24"/>
                      <w:lang w:eastAsia="tr-TR"/>
                    </w:rPr>
                    <w:t xml:space="preserve">MADDE 2- </w:t>
                  </w:r>
                  <w:r w:rsidRPr="00AB73BC">
                    <w:rPr>
                      <w:rFonts w:ascii="Times New Roman" w:eastAsia="Times New Roman" w:hAnsi="Times New Roman" w:cs="Times New Roman"/>
                      <w:sz w:val="24"/>
                      <w:szCs w:val="24"/>
                      <w:lang w:eastAsia="tr-TR"/>
                    </w:rPr>
                    <w:t>1567 sayılı Kanunun mülga 5 inci maddesi aşağıdaki şekilde yeniden düzenlenmiştir.</w:t>
                  </w: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sz w:val="24"/>
                      <w:szCs w:val="24"/>
                      <w:lang w:eastAsia="tr-TR"/>
                    </w:rPr>
                    <w:t xml:space="preserve">“MADDE 5- Bu Kanun ve bu Kanuna dayanılarak çıkarılan mevzuat kapsamında faaliyet izni ve/veya yetki verilen anonim şirketler, </w:t>
                  </w:r>
                  <w:proofErr w:type="gramStart"/>
                  <w:r w:rsidRPr="00AB73BC">
                    <w:rPr>
                      <w:rFonts w:ascii="Times New Roman" w:eastAsia="Times New Roman" w:hAnsi="Times New Roman" w:cs="Times New Roman"/>
                      <w:sz w:val="24"/>
                      <w:szCs w:val="24"/>
                      <w:lang w:eastAsia="tr-TR"/>
                    </w:rPr>
                    <w:t>13/1/2011</w:t>
                  </w:r>
                  <w:proofErr w:type="gramEnd"/>
                  <w:r w:rsidRPr="00AB73BC">
                    <w:rPr>
                      <w:rFonts w:ascii="Times New Roman" w:eastAsia="Times New Roman" w:hAnsi="Times New Roman" w:cs="Times New Roman"/>
                      <w:sz w:val="24"/>
                      <w:szCs w:val="24"/>
                      <w:lang w:eastAsia="tr-TR"/>
                    </w:rPr>
                    <w:t xml:space="preserve"> tarihli ve 6102 sayılı Türk Ticaret Kanununun 330 uncu maddesi kapsamında özel kanuna tabi anonim şirket olarak değerlendirilir. Bu kapsamda, söz konusu anonim şirketler, sadece bu Kanun ve bu Kanuna dayanılarak çıkarılan karar, yönetmelik ve tebliğlerde belirtilen ekonomik amaç ve konular kapsamında kurulabilir ve faaliyet gösterebilir.”</w:t>
                  </w:r>
                </w:p>
                <w:p w:rsidR="00240EAD" w:rsidRDefault="00240EAD" w:rsidP="00AB73BC">
                  <w:pPr>
                    <w:spacing w:before="60" w:after="60" w:line="240" w:lineRule="auto"/>
                    <w:ind w:firstLine="567"/>
                    <w:jc w:val="both"/>
                    <w:rPr>
                      <w:rFonts w:ascii="Times New Roman" w:eastAsia="Times New Roman" w:hAnsi="Times New Roman" w:cs="Times New Roman"/>
                      <w:b/>
                      <w:bCs/>
                      <w:sz w:val="24"/>
                      <w:szCs w:val="24"/>
                      <w:lang w:eastAsia="tr-TR"/>
                    </w:rPr>
                  </w:pP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b/>
                      <w:bCs/>
                      <w:sz w:val="24"/>
                      <w:szCs w:val="24"/>
                      <w:lang w:eastAsia="tr-TR"/>
                    </w:rPr>
                    <w:t xml:space="preserve">MADDE 3- </w:t>
                  </w:r>
                  <w:proofErr w:type="gramStart"/>
                  <w:r w:rsidRPr="00AB73BC">
                    <w:rPr>
                      <w:rFonts w:ascii="Times New Roman" w:eastAsia="Times New Roman" w:hAnsi="Times New Roman" w:cs="Times New Roman"/>
                      <w:sz w:val="24"/>
                      <w:szCs w:val="24"/>
                      <w:lang w:eastAsia="tr-TR"/>
                    </w:rPr>
                    <w:t>24/3/1950</w:t>
                  </w:r>
                  <w:proofErr w:type="gramEnd"/>
                  <w:r w:rsidRPr="00AB73BC">
                    <w:rPr>
                      <w:rFonts w:ascii="Times New Roman" w:eastAsia="Times New Roman" w:hAnsi="Times New Roman" w:cs="Times New Roman"/>
                      <w:sz w:val="24"/>
                      <w:szCs w:val="24"/>
                      <w:lang w:eastAsia="tr-TR"/>
                    </w:rPr>
                    <w:t xml:space="preserve"> tarihli ve 5659 sayılı Atatürk Orman Çiftliği Müdürlüğü Kuruluş Kanununun ek 1 inci maddesinin üçüncü fıkrası aşağıdaki şekilde değiştirilmiştir.</w:t>
                  </w: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sz w:val="24"/>
                      <w:szCs w:val="24"/>
                      <w:lang w:eastAsia="tr-TR"/>
                    </w:rPr>
                    <w:t xml:space="preserve">“Gıda, Tarım ve Hayvancılık Bakanlığının uygun görüşü ile Atatürk Orman Çiftliği arazilerinin, ekli (2) numaralı Sınır Krokisinde koordinatları belirlenen arazisi, Gıda, Tarım ve Hayvancılık Bakanlığı ile Atatürk Orman Çiftliği tüzel kişiliğine bir külfet ve yükümlülük getirmemek kaydıyla, Atatürk Orman Çiftliği Müdürlüğü ve Ankara Büyükşehir Belediye Başkanlığı arasında yapılacak bir protokolle Ankara Büyükşehir Belediyesine; hayvanat bahçesi, tema park, </w:t>
                  </w:r>
                  <w:proofErr w:type="gramStart"/>
                  <w:r w:rsidRPr="00AB73BC">
                    <w:rPr>
                      <w:rFonts w:ascii="Times New Roman" w:eastAsia="Times New Roman" w:hAnsi="Times New Roman" w:cs="Times New Roman"/>
                      <w:sz w:val="24"/>
                      <w:szCs w:val="24"/>
                      <w:lang w:eastAsia="tr-TR"/>
                    </w:rPr>
                    <w:t>rekreasyon</w:t>
                  </w:r>
                  <w:proofErr w:type="gramEnd"/>
                  <w:r w:rsidRPr="00AB73BC">
                    <w:rPr>
                      <w:rFonts w:ascii="Times New Roman" w:eastAsia="Times New Roman" w:hAnsi="Times New Roman" w:cs="Times New Roman"/>
                      <w:sz w:val="24"/>
                      <w:szCs w:val="24"/>
                      <w:lang w:eastAsia="tr-TR"/>
                    </w:rPr>
                    <w:t xml:space="preserve"> alanları ile buralara gelecek ziyaretçilerin günübirlik ihtiyaçlarını karşılayacak yapılar yapılmak üzere yirmi </w:t>
                  </w:r>
                  <w:r w:rsidRPr="00AB73BC">
                    <w:rPr>
                      <w:rFonts w:ascii="Times New Roman" w:eastAsia="Times New Roman" w:hAnsi="Times New Roman" w:cs="Times New Roman"/>
                      <w:sz w:val="24"/>
                      <w:szCs w:val="24"/>
                      <w:lang w:eastAsia="tr-TR"/>
                    </w:rPr>
                    <w:lastRenderedPageBreak/>
                    <w:t>dokuz yıllığına ve bedelsiz olarak tahsis edilir. Tahsis süresinin sonunda, alan içerisindeki her türlü yapı tesis ve malzeme bedelsiz olarak Atatürk Orman Çiftliği Müdürlüğüne devredilir. Tahsis edilen bu alan, Ankara Büyükşehir Belediyesince tespit edilecek şartlarla yirmi dokuz yıla kadar üçüncü kişilere kiraya veya işletmeye verilebilir. Kiraya veya işletmeye verilen bu alanlar, bu maddenin beşinci fıkrasındaki kısıtlamalara tabi değildir.”</w:t>
                  </w:r>
                </w:p>
                <w:p w:rsidR="00240EAD" w:rsidRDefault="00240EAD" w:rsidP="00AB73BC">
                  <w:pPr>
                    <w:spacing w:before="60" w:after="60" w:line="240" w:lineRule="auto"/>
                    <w:ind w:firstLine="567"/>
                    <w:jc w:val="both"/>
                    <w:rPr>
                      <w:rFonts w:ascii="Times New Roman" w:eastAsia="Times New Roman" w:hAnsi="Times New Roman" w:cs="Times New Roman"/>
                      <w:b/>
                      <w:bCs/>
                      <w:sz w:val="24"/>
                      <w:szCs w:val="24"/>
                      <w:lang w:eastAsia="tr-TR"/>
                    </w:rPr>
                  </w:pP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b/>
                      <w:bCs/>
                      <w:sz w:val="24"/>
                      <w:szCs w:val="24"/>
                      <w:lang w:eastAsia="tr-TR"/>
                    </w:rPr>
                    <w:t>MADDE 4-</w:t>
                  </w:r>
                  <w:r w:rsidRPr="00AB73BC">
                    <w:rPr>
                      <w:rFonts w:ascii="Times New Roman" w:eastAsia="Times New Roman" w:hAnsi="Times New Roman" w:cs="Times New Roman"/>
                      <w:sz w:val="24"/>
                      <w:szCs w:val="24"/>
                      <w:lang w:eastAsia="tr-TR"/>
                    </w:rPr>
                    <w:t xml:space="preserve"> </w:t>
                  </w:r>
                  <w:proofErr w:type="gramStart"/>
                  <w:r w:rsidRPr="00AB73BC">
                    <w:rPr>
                      <w:rFonts w:ascii="Times New Roman" w:eastAsia="Times New Roman" w:hAnsi="Times New Roman" w:cs="Times New Roman"/>
                      <w:sz w:val="24"/>
                      <w:szCs w:val="24"/>
                      <w:lang w:eastAsia="tr-TR"/>
                    </w:rPr>
                    <w:t>18/12/1953</w:t>
                  </w:r>
                  <w:proofErr w:type="gramEnd"/>
                  <w:r w:rsidRPr="00AB73BC">
                    <w:rPr>
                      <w:rFonts w:ascii="Times New Roman" w:eastAsia="Times New Roman" w:hAnsi="Times New Roman" w:cs="Times New Roman"/>
                      <w:sz w:val="24"/>
                      <w:szCs w:val="24"/>
                      <w:lang w:eastAsia="tr-TR"/>
                    </w:rPr>
                    <w:t xml:space="preserve"> tarihli ve 6200 sayılı Devlet Su İşleri Genel Müdürlüğünün Teşkilat ve Görevleri Hakkında Kanunun ek 11 inci maddesinin ikinci fıkrası aşağıdaki şekilde değiştirilmiştir.</w:t>
                  </w: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proofErr w:type="gramStart"/>
                  <w:r w:rsidRPr="00AB73BC">
                    <w:rPr>
                      <w:rFonts w:ascii="Times New Roman" w:eastAsia="Times New Roman" w:hAnsi="Times New Roman" w:cs="Times New Roman"/>
                      <w:sz w:val="24"/>
                      <w:szCs w:val="24"/>
                      <w:lang w:eastAsia="tr-TR"/>
                    </w:rPr>
                    <w:t xml:space="preserve">“Devlet tarafından yapılacak destekleme ödemesi almaya hak kazanan çiftçilerin vadesi geldiği halde ödenmeyen sulama işletme ve bakım ücreti veya su kullanım hizmet bedeli borcu veya münferiden tarımsal sulamada kullanılan elektrik enerji borcu bulunması halinde; DSİ veya işletme ve bakım sorumluluğu devredilen gerçek veya tüzel kişi veya elektrik dağıtım şirketi ve/veya elektrik perakende satış şirketi tarafından tarımsal destekleme ödemesi yapacak bankaya borç miktarı bildirilir. </w:t>
                  </w:r>
                  <w:proofErr w:type="gramEnd"/>
                  <w:r w:rsidRPr="00AB73BC">
                    <w:rPr>
                      <w:rFonts w:ascii="Times New Roman" w:eastAsia="Times New Roman" w:hAnsi="Times New Roman" w:cs="Times New Roman"/>
                      <w:sz w:val="24"/>
                      <w:szCs w:val="24"/>
                      <w:lang w:eastAsia="tr-TR"/>
                    </w:rPr>
                    <w:t>Bu bildirim üzerine; çiftçilerin destekleme ödemelerinden borç tutarı mahsup edilerek DSİ veya işletme ve bakım sorumluluğu devredilen gerçek veya tüzel kişiye veya elektrik dağıtım şirketine ve/veya elektrik perakende satış şirketine ödenir.”</w:t>
                  </w: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b/>
                      <w:bCs/>
                      <w:sz w:val="24"/>
                      <w:szCs w:val="24"/>
                      <w:lang w:eastAsia="tr-TR"/>
                    </w:rPr>
                    <w:t xml:space="preserve">MADDE 5- </w:t>
                  </w:r>
                  <w:proofErr w:type="gramStart"/>
                  <w:r w:rsidRPr="00AB73BC">
                    <w:rPr>
                      <w:rFonts w:ascii="Times New Roman" w:eastAsia="Times New Roman" w:hAnsi="Times New Roman" w:cs="Times New Roman"/>
                      <w:sz w:val="24"/>
                      <w:szCs w:val="24"/>
                      <w:lang w:eastAsia="tr-TR"/>
                    </w:rPr>
                    <w:t>4/1/1961</w:t>
                  </w:r>
                  <w:proofErr w:type="gramEnd"/>
                  <w:r w:rsidRPr="00AB73BC">
                    <w:rPr>
                      <w:rFonts w:ascii="Times New Roman" w:eastAsia="Times New Roman" w:hAnsi="Times New Roman" w:cs="Times New Roman"/>
                      <w:sz w:val="24"/>
                      <w:szCs w:val="24"/>
                      <w:lang w:eastAsia="tr-TR"/>
                    </w:rPr>
                    <w:t xml:space="preserve"> tarihli ve 213 sayılı Vergi Usul Kanununa aşağıdaki geçici madde eklenmiştir.</w:t>
                  </w: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sz w:val="24"/>
                      <w:szCs w:val="24"/>
                      <w:lang w:eastAsia="tr-TR"/>
                    </w:rPr>
                    <w:t xml:space="preserve">“GEÇİCİ MADDE 31- Tam mükellefiyete tabi ve bilanço esasına göre defter tutan gelir ve kurumlar vergisi mükellefleri (finans ve bankacılık sektöründe faaliyet gösterenler, sigorta ve </w:t>
                  </w:r>
                  <w:proofErr w:type="gramStart"/>
                  <w:r w:rsidRPr="00AB73BC">
                    <w:rPr>
                      <w:rFonts w:ascii="Times New Roman" w:eastAsia="Times New Roman" w:hAnsi="Times New Roman" w:cs="Times New Roman"/>
                      <w:sz w:val="24"/>
                      <w:szCs w:val="24"/>
                      <w:lang w:eastAsia="tr-TR"/>
                    </w:rPr>
                    <w:t>reasürans</w:t>
                  </w:r>
                  <w:proofErr w:type="gramEnd"/>
                  <w:r w:rsidRPr="00AB73BC">
                    <w:rPr>
                      <w:rFonts w:ascii="Times New Roman" w:eastAsia="Times New Roman" w:hAnsi="Times New Roman" w:cs="Times New Roman"/>
                      <w:sz w:val="24"/>
                      <w:szCs w:val="24"/>
                      <w:lang w:eastAsia="tr-TR"/>
                    </w:rPr>
                    <w:t xml:space="preserve"> şirketleri, emeklilik şirketleri ve emeklilik yatırım fonları, münhasıran sürekli olarak işlenmiş altın, gümüş alım-satımı ve imali ile iştigal eden mükellefler ile bu Kanunun 215 inci maddesi uyarınca kendilerine kayıtlarını Türk para birimi dışında başka bir para birimiyle tutmalarına izin verilenler hariç) bu maddenin yürürlüğe girdiği tarih itibarıyla aktiflerine kayıtlı bulunan taşınmazlarını (sat-kirala-geri al işlemine veya kira sertifikası ihracına konu edilen taşınmazlar hariç) 30/9/2018 tarihine kadar aşağıdaki şartlarla yeniden değerleyebilirler.</w:t>
                  </w: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sz w:val="24"/>
                      <w:szCs w:val="24"/>
                      <w:lang w:eastAsia="tr-TR"/>
                    </w:rPr>
                    <w:t xml:space="preserve">a) Yeniden değerlemede, taşınmazların ve bunlara ait </w:t>
                  </w:r>
                  <w:proofErr w:type="gramStart"/>
                  <w:r w:rsidRPr="00AB73BC">
                    <w:rPr>
                      <w:rFonts w:ascii="Times New Roman" w:eastAsia="Times New Roman" w:hAnsi="Times New Roman" w:cs="Times New Roman"/>
                      <w:sz w:val="24"/>
                      <w:szCs w:val="24"/>
                      <w:lang w:eastAsia="tr-TR"/>
                    </w:rPr>
                    <w:t>amortismanların</w:t>
                  </w:r>
                  <w:proofErr w:type="gramEnd"/>
                  <w:r w:rsidRPr="00AB73BC">
                    <w:rPr>
                      <w:rFonts w:ascii="Times New Roman" w:eastAsia="Times New Roman" w:hAnsi="Times New Roman" w:cs="Times New Roman"/>
                      <w:sz w:val="24"/>
                      <w:szCs w:val="24"/>
                      <w:lang w:eastAsia="tr-TR"/>
                    </w:rPr>
                    <w:t xml:space="preserve">, bu Kanunda yer alan değerleme hükümlerine göre tespit edilen ve bu maddenin yürürlüğe girdiği tarih itibarıyla yasal defter kayıtlarında yer alan değerleri dikkate alınır. Amortismana tabi taşınmazlar için </w:t>
                  </w:r>
                  <w:proofErr w:type="gramStart"/>
                  <w:r w:rsidRPr="00AB73BC">
                    <w:rPr>
                      <w:rFonts w:ascii="Times New Roman" w:eastAsia="Times New Roman" w:hAnsi="Times New Roman" w:cs="Times New Roman"/>
                      <w:sz w:val="24"/>
                      <w:szCs w:val="24"/>
                      <w:lang w:eastAsia="tr-TR"/>
                    </w:rPr>
                    <w:t>amortismanın</w:t>
                  </w:r>
                  <w:proofErr w:type="gramEnd"/>
                  <w:r w:rsidRPr="00AB73BC">
                    <w:rPr>
                      <w:rFonts w:ascii="Times New Roman" w:eastAsia="Times New Roman" w:hAnsi="Times New Roman" w:cs="Times New Roman"/>
                      <w:sz w:val="24"/>
                      <w:szCs w:val="24"/>
                      <w:lang w:eastAsia="tr-TR"/>
                    </w:rPr>
                    <w:t xml:space="preserve"> herhangi bir yılda yapılmamış olması durumunda yeniden değerlemeye esas alınacak tutar bu amortismanlar tam olarak ayrılmış varsayılarak belirlenir.</w:t>
                  </w: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sz w:val="24"/>
                      <w:szCs w:val="24"/>
                      <w:lang w:eastAsia="tr-TR"/>
                    </w:rPr>
                    <w:t xml:space="preserve">b) Taşınmazların (a) bendine göre tespit edilen değerleri ve bunlara ilişkin </w:t>
                  </w:r>
                  <w:proofErr w:type="gramStart"/>
                  <w:r w:rsidRPr="00AB73BC">
                    <w:rPr>
                      <w:rFonts w:ascii="Times New Roman" w:eastAsia="Times New Roman" w:hAnsi="Times New Roman" w:cs="Times New Roman"/>
                      <w:sz w:val="24"/>
                      <w:szCs w:val="24"/>
                      <w:lang w:eastAsia="tr-TR"/>
                    </w:rPr>
                    <w:t>amortismanların</w:t>
                  </w:r>
                  <w:proofErr w:type="gramEnd"/>
                  <w:r w:rsidRPr="00AB73BC">
                    <w:rPr>
                      <w:rFonts w:ascii="Times New Roman" w:eastAsia="Times New Roman" w:hAnsi="Times New Roman" w:cs="Times New Roman"/>
                      <w:sz w:val="24"/>
                      <w:szCs w:val="24"/>
                      <w:lang w:eastAsia="tr-TR"/>
                    </w:rPr>
                    <w:t xml:space="preserve"> yeniden değerleme oranı ile çarpılması suretiyle yeniden değerleme sonrası değerleri bulunur. Yapılacak değerlemede esas alınacak yeniden değerleme oranı olarak bu Kanunun mükerrer 298 inci maddesine göre enflasyon düzeltmesine tabi tutulan;</w:t>
                  </w: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sz w:val="24"/>
                      <w:szCs w:val="24"/>
                      <w:lang w:eastAsia="tr-TR"/>
                    </w:rPr>
                    <w:t xml:space="preserve">i) En son bilançoda yer alan taşınmazlar ve bunların </w:t>
                  </w:r>
                  <w:proofErr w:type="gramStart"/>
                  <w:r w:rsidRPr="00AB73BC">
                    <w:rPr>
                      <w:rFonts w:ascii="Times New Roman" w:eastAsia="Times New Roman" w:hAnsi="Times New Roman" w:cs="Times New Roman"/>
                      <w:sz w:val="24"/>
                      <w:szCs w:val="24"/>
                      <w:lang w:eastAsia="tr-TR"/>
                    </w:rPr>
                    <w:t>amortismanları</w:t>
                  </w:r>
                  <w:proofErr w:type="gramEnd"/>
                  <w:r w:rsidRPr="00AB73BC">
                    <w:rPr>
                      <w:rFonts w:ascii="Times New Roman" w:eastAsia="Times New Roman" w:hAnsi="Times New Roman" w:cs="Times New Roman"/>
                      <w:sz w:val="24"/>
                      <w:szCs w:val="24"/>
                      <w:lang w:eastAsia="tr-TR"/>
                    </w:rPr>
                    <w:t xml:space="preserve"> için, bu maddenin yürürlüğe girdiği tarihten bir önceki aya ilişkin Yİ-ÜFE değerinin, söz konusu bilançonun ait olduğu tarihi takip eden aya ilişkin Yİ-ÜFE değerine bölünmesi ile bulunan oran, </w:t>
                  </w: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sz w:val="24"/>
                      <w:szCs w:val="24"/>
                      <w:lang w:eastAsia="tr-TR"/>
                    </w:rPr>
                    <w:t xml:space="preserve">ii) En son bilanço tarihinden sonra iktisap edilen taşınmazlar ve bunların </w:t>
                  </w:r>
                  <w:proofErr w:type="gramStart"/>
                  <w:r w:rsidRPr="00AB73BC">
                    <w:rPr>
                      <w:rFonts w:ascii="Times New Roman" w:eastAsia="Times New Roman" w:hAnsi="Times New Roman" w:cs="Times New Roman"/>
                      <w:sz w:val="24"/>
                      <w:szCs w:val="24"/>
                      <w:lang w:eastAsia="tr-TR"/>
                    </w:rPr>
                    <w:t>amortismanları</w:t>
                  </w:r>
                  <w:proofErr w:type="gramEnd"/>
                  <w:r w:rsidRPr="00AB73BC">
                    <w:rPr>
                      <w:rFonts w:ascii="Times New Roman" w:eastAsia="Times New Roman" w:hAnsi="Times New Roman" w:cs="Times New Roman"/>
                      <w:sz w:val="24"/>
                      <w:szCs w:val="24"/>
                      <w:lang w:eastAsia="tr-TR"/>
                    </w:rPr>
                    <w:t xml:space="preserve"> için, bu maddenin yürürlüğe girdiği tarihten bir önceki aya ilişkin Yİ-ÜFE değerinin, taşınmazın iktisap edildiği ayı izleyen aya ilişkin Yİ-ÜFE değerine bölünmesi ile bulunan oran,</w:t>
                  </w: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proofErr w:type="gramStart"/>
                  <w:r w:rsidRPr="00AB73BC">
                    <w:rPr>
                      <w:rFonts w:ascii="Times New Roman" w:eastAsia="Times New Roman" w:hAnsi="Times New Roman" w:cs="Times New Roman"/>
                      <w:sz w:val="24"/>
                      <w:szCs w:val="24"/>
                      <w:lang w:eastAsia="tr-TR"/>
                    </w:rPr>
                    <w:t>dikkate</w:t>
                  </w:r>
                  <w:proofErr w:type="gramEnd"/>
                  <w:r w:rsidRPr="00AB73BC">
                    <w:rPr>
                      <w:rFonts w:ascii="Times New Roman" w:eastAsia="Times New Roman" w:hAnsi="Times New Roman" w:cs="Times New Roman"/>
                      <w:sz w:val="24"/>
                      <w:szCs w:val="24"/>
                      <w:lang w:eastAsia="tr-TR"/>
                    </w:rPr>
                    <w:t xml:space="preserve"> alınır. Bu bent uyarınca dikkate alınacak Yİ-ÜFE ibaresi; Türkiye İstatistik Kurumunun her ay için belirlediği </w:t>
                  </w:r>
                  <w:proofErr w:type="gramStart"/>
                  <w:r w:rsidRPr="00AB73BC">
                    <w:rPr>
                      <w:rFonts w:ascii="Times New Roman" w:eastAsia="Times New Roman" w:hAnsi="Times New Roman" w:cs="Times New Roman"/>
                      <w:sz w:val="24"/>
                      <w:szCs w:val="24"/>
                      <w:lang w:eastAsia="tr-TR"/>
                    </w:rPr>
                    <w:t>1/1/2005</w:t>
                  </w:r>
                  <w:proofErr w:type="gramEnd"/>
                  <w:r w:rsidRPr="00AB73BC">
                    <w:rPr>
                      <w:rFonts w:ascii="Times New Roman" w:eastAsia="Times New Roman" w:hAnsi="Times New Roman" w:cs="Times New Roman"/>
                      <w:sz w:val="24"/>
                      <w:szCs w:val="24"/>
                      <w:lang w:eastAsia="tr-TR"/>
                    </w:rPr>
                    <w:t xml:space="preserve"> tarihinden itibaren üretici fiyatları endeksi (ÜFE) değerlerini, 1/1/2014 tarihinden itibaren yurt içi üretici fiyat endeksi (Yİ-ÜFE) değerlerini ifade eder.</w:t>
                  </w: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sz w:val="24"/>
                      <w:szCs w:val="24"/>
                      <w:lang w:eastAsia="tr-TR"/>
                    </w:rPr>
                    <w:t xml:space="preserve">c) Yeniden değerleme neticesinde taşınmazların değerinde meydana gelecek değer artışı, yeniden değerlemeye tabi tutulan taşınmazların her birine isabet eden değer artışları ayrıntılı olarak gösterilecek şekilde, bilançonun pasifinde özel bir fon hesabında gösterilir. Değer artışı, taşınmazların yeniden değerleme sonrası ve yeniden değerleme öncesi net bilanço aktif değerleri arasındaki farktır. Net bilanço aktif değeri, taşınmazların bilançonun aktifinde yazılı değerlerinden, pasifte yazılı </w:t>
                  </w:r>
                  <w:proofErr w:type="gramStart"/>
                  <w:r w:rsidRPr="00AB73BC">
                    <w:rPr>
                      <w:rFonts w:ascii="Times New Roman" w:eastAsia="Times New Roman" w:hAnsi="Times New Roman" w:cs="Times New Roman"/>
                      <w:sz w:val="24"/>
                      <w:szCs w:val="24"/>
                      <w:lang w:eastAsia="tr-TR"/>
                    </w:rPr>
                    <w:t>amortismanların</w:t>
                  </w:r>
                  <w:proofErr w:type="gramEnd"/>
                  <w:r w:rsidRPr="00AB73BC">
                    <w:rPr>
                      <w:rFonts w:ascii="Times New Roman" w:eastAsia="Times New Roman" w:hAnsi="Times New Roman" w:cs="Times New Roman"/>
                      <w:sz w:val="24"/>
                      <w:szCs w:val="24"/>
                      <w:lang w:eastAsia="tr-TR"/>
                    </w:rPr>
                    <w:t xml:space="preserve"> tenzili suretiyle bulunan değeri ifade eder. </w:t>
                  </w: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sz w:val="24"/>
                      <w:szCs w:val="24"/>
                      <w:lang w:eastAsia="tr-TR"/>
                    </w:rPr>
                    <w:t xml:space="preserve">Taşınmazlarını bu madde kapsamında yeniden değerlemeye tabi tutan mükellefler bu kıymetlerini, yapılan yeniden değerleme sonrasında bulunan değerleri üzerinden </w:t>
                  </w:r>
                  <w:proofErr w:type="gramStart"/>
                  <w:r w:rsidRPr="00AB73BC">
                    <w:rPr>
                      <w:rFonts w:ascii="Times New Roman" w:eastAsia="Times New Roman" w:hAnsi="Times New Roman" w:cs="Times New Roman"/>
                      <w:sz w:val="24"/>
                      <w:szCs w:val="24"/>
                      <w:lang w:eastAsia="tr-TR"/>
                    </w:rPr>
                    <w:t>amortismana</w:t>
                  </w:r>
                  <w:proofErr w:type="gramEnd"/>
                  <w:r w:rsidRPr="00AB73BC">
                    <w:rPr>
                      <w:rFonts w:ascii="Times New Roman" w:eastAsia="Times New Roman" w:hAnsi="Times New Roman" w:cs="Times New Roman"/>
                      <w:sz w:val="24"/>
                      <w:szCs w:val="24"/>
                      <w:lang w:eastAsia="tr-TR"/>
                    </w:rPr>
                    <w:t xml:space="preserve"> tabi tutmaya devam ederler. </w:t>
                  </w: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sz w:val="24"/>
                      <w:szCs w:val="24"/>
                      <w:lang w:eastAsia="tr-TR"/>
                    </w:rPr>
                    <w:t>Pasifte özel bir fon hesabında gösterilen değer artışı tutarı üzerinden %5 oranında hesaplanan vergi, yeniden değerleme işleminin yapıldığı tarihi izleyen ayın 25 inci günü akşamına kadar bir beyanname ile gelir veya kurumlar vergisi yönünden bağlı olunan vergi dairesine beyan edilir ve aynı süre içerisinde ödenir. Bu fıkra kapsamında ödenen vergi; gelir ve kurumlar vergisinden mahsup edilmez, gelir ve kurumlar vergisi matrahının tespitinde gider olarak kabul edilmez. Beyanın zamanında yapılmaması ya da tahakkuk eden verginin süresinde ödenmemesi halinde bu madde hükümlerinden faydalanılamaz.</w:t>
                  </w: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sz w:val="24"/>
                      <w:szCs w:val="24"/>
                      <w:lang w:eastAsia="tr-TR"/>
                    </w:rPr>
                    <w:t>Pasifte özel bir fon hesabında gösterilen değer artışı tutarının, sermayeye ilave edilme dışında herhangi bir şekilde başka bir hesaba nakledilen veya işletmeden çekilen kısmı, bu işlemin yapıldığı dönem kazancı ile ilişkilendirilmeksizin bu dönemde gelir veya kurumlar vergisine tabi tutulur.</w:t>
                  </w: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sz w:val="24"/>
                      <w:szCs w:val="24"/>
                      <w:lang w:eastAsia="tr-TR"/>
                    </w:rPr>
                    <w:t xml:space="preserve">Yeniden değerlemeye tabi tutulan taşınmazların elden çıkarılması halinde, pasifte özel bir fon hesabında gösterilen değer artışları, kazancın tespitinde dikkate alınmaz. </w:t>
                  </w: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sz w:val="24"/>
                      <w:szCs w:val="24"/>
                      <w:lang w:eastAsia="tr-TR"/>
                    </w:rPr>
                    <w:t xml:space="preserve">Yeniden değerlemeye tabi tutulan taşınmazların elden çıkarılmasından önce bu Kanunun mükerrer 298 inci maddesi uyarınca enflasyon düzeltmesi yapılmasına ilişkin şartların oluşması halinde, bu madde gereğince oluşan değer artışı fonu </w:t>
                  </w:r>
                  <w:proofErr w:type="spellStart"/>
                  <w:r w:rsidRPr="00AB73BC">
                    <w:rPr>
                      <w:rFonts w:ascii="Times New Roman" w:eastAsia="Times New Roman" w:hAnsi="Times New Roman" w:cs="Times New Roman"/>
                      <w:sz w:val="24"/>
                      <w:szCs w:val="24"/>
                      <w:lang w:eastAsia="tr-TR"/>
                    </w:rPr>
                    <w:t>özsermayeden</w:t>
                  </w:r>
                  <w:proofErr w:type="spellEnd"/>
                  <w:r w:rsidRPr="00AB73BC">
                    <w:rPr>
                      <w:rFonts w:ascii="Times New Roman" w:eastAsia="Times New Roman" w:hAnsi="Times New Roman" w:cs="Times New Roman"/>
                      <w:sz w:val="24"/>
                      <w:szCs w:val="24"/>
                      <w:lang w:eastAsia="tr-TR"/>
                    </w:rPr>
                    <w:t xml:space="preserve"> düşülmek suretiyle mezkûr madde uyarınca enflasyon düzeltmesi yapılır. </w:t>
                  </w: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sz w:val="24"/>
                      <w:szCs w:val="24"/>
                      <w:lang w:eastAsia="tr-TR"/>
                    </w:rPr>
                    <w:t>Bu maddenin uygulanmasına ilişkin usul ve esasları belirlemeye Maliye Bakanlığı yetkilidir.”</w:t>
                  </w:r>
                </w:p>
                <w:p w:rsidR="00240EAD" w:rsidRDefault="00240EAD" w:rsidP="00AB73BC">
                  <w:pPr>
                    <w:spacing w:before="60" w:after="60" w:line="240" w:lineRule="auto"/>
                    <w:ind w:firstLine="567"/>
                    <w:jc w:val="both"/>
                    <w:rPr>
                      <w:rFonts w:ascii="Times New Roman" w:eastAsia="Times New Roman" w:hAnsi="Times New Roman" w:cs="Times New Roman"/>
                      <w:b/>
                      <w:bCs/>
                      <w:sz w:val="24"/>
                      <w:szCs w:val="24"/>
                      <w:lang w:eastAsia="tr-TR"/>
                    </w:rPr>
                  </w:pP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b/>
                      <w:bCs/>
                      <w:sz w:val="24"/>
                      <w:szCs w:val="24"/>
                      <w:lang w:eastAsia="tr-TR"/>
                    </w:rPr>
                    <w:t>MADDE 6-</w:t>
                  </w:r>
                  <w:r w:rsidRPr="00AB73BC">
                    <w:rPr>
                      <w:rFonts w:ascii="Times New Roman" w:eastAsia="Times New Roman" w:hAnsi="Times New Roman" w:cs="Times New Roman"/>
                      <w:sz w:val="24"/>
                      <w:szCs w:val="24"/>
                      <w:lang w:eastAsia="tr-TR"/>
                    </w:rPr>
                    <w:t xml:space="preserve"> </w:t>
                  </w:r>
                  <w:proofErr w:type="gramStart"/>
                  <w:r w:rsidRPr="00AB73BC">
                    <w:rPr>
                      <w:rFonts w:ascii="Times New Roman" w:eastAsia="Times New Roman" w:hAnsi="Times New Roman" w:cs="Times New Roman"/>
                      <w:sz w:val="24"/>
                      <w:szCs w:val="24"/>
                      <w:lang w:eastAsia="tr-TR"/>
                    </w:rPr>
                    <w:t>25/10/1984</w:t>
                  </w:r>
                  <w:proofErr w:type="gramEnd"/>
                  <w:r w:rsidRPr="00AB73BC">
                    <w:rPr>
                      <w:rFonts w:ascii="Times New Roman" w:eastAsia="Times New Roman" w:hAnsi="Times New Roman" w:cs="Times New Roman"/>
                      <w:sz w:val="24"/>
                      <w:szCs w:val="24"/>
                      <w:lang w:eastAsia="tr-TR"/>
                    </w:rPr>
                    <w:t xml:space="preserve"> tarihli ve 3065 sayılı Katma Değer Vergisi Kanununun 38 inci maddesinin dördüncü fıkrası aşağıdaki şekilde değiştirilmiştir. </w:t>
                  </w: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sz w:val="24"/>
                      <w:szCs w:val="24"/>
                      <w:lang w:eastAsia="tr-TR"/>
                    </w:rPr>
                    <w:t>“Bakanlar Kurulu Vergi Usul Kanunu hükümleri uyarınca bilanço esasına göre defter tutan gelir ve kurumlar vergisi mükelleflerini, sektörler ve meslek grupları itibarıyla belirleyeceği yıllık iş hacimlerine göre hasılat esaslı vergilendirme usulü kapsamına almaya, Maliye Bakanlığı bu maddenin uygulanmasına ilişkin usul ve esasları belirlemeye yetkilidir.”</w:t>
                  </w:r>
                </w:p>
                <w:p w:rsidR="00240EAD" w:rsidRDefault="00240EAD" w:rsidP="00AB73BC">
                  <w:pPr>
                    <w:spacing w:before="60" w:after="60" w:line="240" w:lineRule="auto"/>
                    <w:ind w:firstLine="567"/>
                    <w:jc w:val="both"/>
                    <w:rPr>
                      <w:rFonts w:ascii="Times New Roman" w:eastAsia="Times New Roman" w:hAnsi="Times New Roman" w:cs="Times New Roman"/>
                      <w:b/>
                      <w:bCs/>
                      <w:sz w:val="24"/>
                      <w:szCs w:val="24"/>
                      <w:lang w:eastAsia="tr-TR"/>
                    </w:rPr>
                  </w:pPr>
                </w:p>
                <w:p w:rsidR="00240EAD" w:rsidRDefault="00240EAD" w:rsidP="00AB73BC">
                  <w:pPr>
                    <w:spacing w:before="60" w:after="60" w:line="240" w:lineRule="auto"/>
                    <w:ind w:firstLine="567"/>
                    <w:jc w:val="both"/>
                    <w:rPr>
                      <w:rFonts w:ascii="Times New Roman" w:eastAsia="Times New Roman" w:hAnsi="Times New Roman" w:cs="Times New Roman"/>
                      <w:b/>
                      <w:bCs/>
                      <w:sz w:val="24"/>
                      <w:szCs w:val="24"/>
                      <w:lang w:eastAsia="tr-TR"/>
                    </w:rPr>
                  </w:pP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b/>
                      <w:bCs/>
                      <w:sz w:val="24"/>
                      <w:szCs w:val="24"/>
                      <w:lang w:eastAsia="tr-TR"/>
                    </w:rPr>
                    <w:t>MADDE 7-</w:t>
                  </w:r>
                  <w:r w:rsidRPr="00AB73BC">
                    <w:rPr>
                      <w:rFonts w:ascii="Times New Roman" w:eastAsia="Times New Roman" w:hAnsi="Times New Roman" w:cs="Times New Roman"/>
                      <w:sz w:val="24"/>
                      <w:szCs w:val="24"/>
                      <w:lang w:eastAsia="tr-TR"/>
                    </w:rPr>
                    <w:t xml:space="preserve"> </w:t>
                  </w:r>
                  <w:proofErr w:type="gramStart"/>
                  <w:r w:rsidRPr="00AB73BC">
                    <w:rPr>
                      <w:rFonts w:ascii="Times New Roman" w:eastAsia="Times New Roman" w:hAnsi="Times New Roman" w:cs="Times New Roman"/>
                      <w:sz w:val="24"/>
                      <w:szCs w:val="24"/>
                      <w:lang w:eastAsia="tr-TR"/>
                    </w:rPr>
                    <w:t>29/5/1986</w:t>
                  </w:r>
                  <w:proofErr w:type="gramEnd"/>
                  <w:r w:rsidRPr="00AB73BC">
                    <w:rPr>
                      <w:rFonts w:ascii="Times New Roman" w:eastAsia="Times New Roman" w:hAnsi="Times New Roman" w:cs="Times New Roman"/>
                      <w:sz w:val="24"/>
                      <w:szCs w:val="24"/>
                      <w:lang w:eastAsia="tr-TR"/>
                    </w:rPr>
                    <w:t xml:space="preserve"> tarihli ve 3294 sayılı Sosyal Yardımlaşma ve Dayanışmayı Teşvik Kanununun 7 </w:t>
                  </w:r>
                  <w:proofErr w:type="spellStart"/>
                  <w:r w:rsidRPr="00AB73BC">
                    <w:rPr>
                      <w:rFonts w:ascii="Times New Roman" w:eastAsia="Times New Roman" w:hAnsi="Times New Roman" w:cs="Times New Roman"/>
                      <w:sz w:val="24"/>
                      <w:szCs w:val="24"/>
                      <w:lang w:eastAsia="tr-TR"/>
                    </w:rPr>
                    <w:t>nci</w:t>
                  </w:r>
                  <w:proofErr w:type="spellEnd"/>
                  <w:r w:rsidRPr="00AB73BC">
                    <w:rPr>
                      <w:rFonts w:ascii="Times New Roman" w:eastAsia="Times New Roman" w:hAnsi="Times New Roman" w:cs="Times New Roman"/>
                      <w:sz w:val="24"/>
                      <w:szCs w:val="24"/>
                      <w:lang w:eastAsia="tr-TR"/>
                    </w:rPr>
                    <w:t xml:space="preserve"> maddesine aşağıdaki fıkra eklenmiştir.</w:t>
                  </w: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sz w:val="24"/>
                      <w:szCs w:val="24"/>
                      <w:lang w:eastAsia="tr-TR"/>
                    </w:rPr>
                    <w:t xml:space="preserve">“Vakıflar, </w:t>
                  </w:r>
                  <w:proofErr w:type="gramStart"/>
                  <w:r w:rsidRPr="00AB73BC">
                    <w:rPr>
                      <w:rFonts w:ascii="Times New Roman" w:eastAsia="Times New Roman" w:hAnsi="Times New Roman" w:cs="Times New Roman"/>
                      <w:sz w:val="24"/>
                      <w:szCs w:val="24"/>
                      <w:lang w:eastAsia="tr-TR"/>
                    </w:rPr>
                    <w:t>18/10/2012</w:t>
                  </w:r>
                  <w:proofErr w:type="gramEnd"/>
                  <w:r w:rsidRPr="00AB73BC">
                    <w:rPr>
                      <w:rFonts w:ascii="Times New Roman" w:eastAsia="Times New Roman" w:hAnsi="Times New Roman" w:cs="Times New Roman"/>
                      <w:sz w:val="24"/>
                      <w:szCs w:val="24"/>
                      <w:lang w:eastAsia="tr-TR"/>
                    </w:rPr>
                    <w:t xml:space="preserve"> tarihli ve 6356 sayılı Sendikalar ve Toplu İş Sözleşmesi Kanununun 34 üncü maddesinin ikinci fıkrası hükmüne göre, Aile ve Sosyal Politikalar Bakanlığı Sosyal Yardımlar Genel Müdürlüğünce imzalanacak işletme düzeyinde toplu iş sözleşmesi kapsamında işyerleridir.”</w:t>
                  </w:r>
                </w:p>
                <w:p w:rsidR="00240EAD" w:rsidRDefault="00240EAD" w:rsidP="00AB73BC">
                  <w:pPr>
                    <w:spacing w:before="60" w:after="60" w:line="240" w:lineRule="auto"/>
                    <w:ind w:firstLine="567"/>
                    <w:jc w:val="both"/>
                    <w:rPr>
                      <w:rFonts w:ascii="Times New Roman" w:eastAsia="Times New Roman" w:hAnsi="Times New Roman" w:cs="Times New Roman"/>
                      <w:b/>
                      <w:bCs/>
                      <w:sz w:val="24"/>
                      <w:szCs w:val="24"/>
                      <w:lang w:eastAsia="tr-TR"/>
                    </w:rPr>
                  </w:pP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b/>
                      <w:bCs/>
                      <w:sz w:val="24"/>
                      <w:szCs w:val="24"/>
                      <w:lang w:eastAsia="tr-TR"/>
                    </w:rPr>
                    <w:t>MADDE 8-</w:t>
                  </w:r>
                  <w:r w:rsidRPr="00AB73BC">
                    <w:rPr>
                      <w:rFonts w:ascii="Times New Roman" w:eastAsia="Times New Roman" w:hAnsi="Times New Roman" w:cs="Times New Roman"/>
                      <w:sz w:val="24"/>
                      <w:szCs w:val="24"/>
                      <w:lang w:eastAsia="tr-TR"/>
                    </w:rPr>
                    <w:t xml:space="preserve"> </w:t>
                  </w:r>
                  <w:proofErr w:type="gramStart"/>
                  <w:r w:rsidRPr="00AB73BC">
                    <w:rPr>
                      <w:rFonts w:ascii="Times New Roman" w:eastAsia="Times New Roman" w:hAnsi="Times New Roman" w:cs="Times New Roman"/>
                      <w:sz w:val="24"/>
                      <w:szCs w:val="24"/>
                      <w:lang w:eastAsia="tr-TR"/>
                    </w:rPr>
                    <w:t>5/6/1986</w:t>
                  </w:r>
                  <w:proofErr w:type="gramEnd"/>
                  <w:r w:rsidRPr="00AB73BC">
                    <w:rPr>
                      <w:rFonts w:ascii="Times New Roman" w:eastAsia="Times New Roman" w:hAnsi="Times New Roman" w:cs="Times New Roman"/>
                      <w:sz w:val="24"/>
                      <w:szCs w:val="24"/>
                      <w:lang w:eastAsia="tr-TR"/>
                    </w:rPr>
                    <w:t xml:space="preserve"> tarihli ve 3303 sayılı Taşkömürü Havzasındaki Taşınmaz Malların İktisabına Dair Kanunun ek 1 inci maddesine onuncu fıkrasından sonra gelmek üzere aşağıdaki fıkra eklenmiştir.</w:t>
                  </w: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sz w:val="24"/>
                      <w:szCs w:val="24"/>
                      <w:lang w:eastAsia="tr-TR"/>
                    </w:rPr>
                    <w:t xml:space="preserve">“Bu madde hükümlerine göre hak sahibi olan kullanıcılardan </w:t>
                  </w:r>
                  <w:proofErr w:type="spellStart"/>
                  <w:r w:rsidRPr="00AB73BC">
                    <w:rPr>
                      <w:rFonts w:ascii="Times New Roman" w:eastAsia="Times New Roman" w:hAnsi="Times New Roman" w:cs="Times New Roman"/>
                      <w:sz w:val="24"/>
                      <w:szCs w:val="24"/>
                      <w:lang w:eastAsia="tr-TR"/>
                    </w:rPr>
                    <w:t>ecrimisil</w:t>
                  </w:r>
                  <w:proofErr w:type="spellEnd"/>
                  <w:r w:rsidRPr="00AB73BC">
                    <w:rPr>
                      <w:rFonts w:ascii="Times New Roman" w:eastAsia="Times New Roman" w:hAnsi="Times New Roman" w:cs="Times New Roman"/>
                      <w:sz w:val="24"/>
                      <w:szCs w:val="24"/>
                      <w:lang w:eastAsia="tr-TR"/>
                    </w:rPr>
                    <w:t xml:space="preserve"> alınmaz, tahakkuk ettirilen </w:t>
                  </w:r>
                  <w:proofErr w:type="spellStart"/>
                  <w:r w:rsidRPr="00AB73BC">
                    <w:rPr>
                      <w:rFonts w:ascii="Times New Roman" w:eastAsia="Times New Roman" w:hAnsi="Times New Roman" w:cs="Times New Roman"/>
                      <w:sz w:val="24"/>
                      <w:szCs w:val="24"/>
                      <w:lang w:eastAsia="tr-TR"/>
                    </w:rPr>
                    <w:t>ecrimisiller</w:t>
                  </w:r>
                  <w:proofErr w:type="spellEnd"/>
                  <w:r w:rsidRPr="00AB73BC">
                    <w:rPr>
                      <w:rFonts w:ascii="Times New Roman" w:eastAsia="Times New Roman" w:hAnsi="Times New Roman" w:cs="Times New Roman"/>
                      <w:sz w:val="24"/>
                      <w:szCs w:val="24"/>
                      <w:lang w:eastAsia="tr-TR"/>
                    </w:rPr>
                    <w:t xml:space="preserve"> terkin edilir, başvuru tarihi itibarıyla son beş yıl için tahsil edilen </w:t>
                  </w:r>
                  <w:proofErr w:type="spellStart"/>
                  <w:r w:rsidRPr="00AB73BC">
                    <w:rPr>
                      <w:rFonts w:ascii="Times New Roman" w:eastAsia="Times New Roman" w:hAnsi="Times New Roman" w:cs="Times New Roman"/>
                      <w:sz w:val="24"/>
                      <w:szCs w:val="24"/>
                      <w:lang w:eastAsia="tr-TR"/>
                    </w:rPr>
                    <w:t>ecrimisil</w:t>
                  </w:r>
                  <w:proofErr w:type="spellEnd"/>
                  <w:r w:rsidRPr="00AB73BC">
                    <w:rPr>
                      <w:rFonts w:ascii="Times New Roman" w:eastAsia="Times New Roman" w:hAnsi="Times New Roman" w:cs="Times New Roman"/>
                      <w:sz w:val="24"/>
                      <w:szCs w:val="24"/>
                      <w:lang w:eastAsia="tr-TR"/>
                    </w:rPr>
                    <w:t xml:space="preserve"> bedeli satış bedelinden mahsup edilir, satış bedelinden fazlası iade edilmez.”</w:t>
                  </w:r>
                </w:p>
                <w:p w:rsidR="00240EAD" w:rsidRDefault="00240EAD" w:rsidP="00AB73BC">
                  <w:pPr>
                    <w:spacing w:before="60" w:after="60" w:line="240" w:lineRule="auto"/>
                    <w:ind w:firstLine="567"/>
                    <w:jc w:val="both"/>
                    <w:rPr>
                      <w:rFonts w:ascii="Times New Roman" w:eastAsia="Times New Roman" w:hAnsi="Times New Roman" w:cs="Times New Roman"/>
                      <w:b/>
                      <w:bCs/>
                      <w:sz w:val="24"/>
                      <w:szCs w:val="24"/>
                      <w:lang w:eastAsia="tr-TR"/>
                    </w:rPr>
                  </w:pP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b/>
                      <w:bCs/>
                      <w:sz w:val="24"/>
                      <w:szCs w:val="24"/>
                      <w:lang w:eastAsia="tr-TR"/>
                    </w:rPr>
                    <w:t>MADDE 9-</w:t>
                  </w:r>
                  <w:r w:rsidRPr="00AB73BC">
                    <w:rPr>
                      <w:rFonts w:ascii="Times New Roman" w:eastAsia="Times New Roman" w:hAnsi="Times New Roman" w:cs="Times New Roman"/>
                      <w:sz w:val="24"/>
                      <w:szCs w:val="24"/>
                      <w:lang w:eastAsia="tr-TR"/>
                    </w:rPr>
                    <w:t xml:space="preserve"> </w:t>
                  </w:r>
                  <w:proofErr w:type="gramStart"/>
                  <w:r w:rsidRPr="00AB73BC">
                    <w:rPr>
                      <w:rFonts w:ascii="Times New Roman" w:eastAsia="Times New Roman" w:hAnsi="Times New Roman" w:cs="Times New Roman"/>
                      <w:sz w:val="24"/>
                      <w:szCs w:val="24"/>
                      <w:lang w:eastAsia="tr-TR"/>
                    </w:rPr>
                    <w:t>4/4/1990</w:t>
                  </w:r>
                  <w:proofErr w:type="gramEnd"/>
                  <w:r w:rsidRPr="00AB73BC">
                    <w:rPr>
                      <w:rFonts w:ascii="Times New Roman" w:eastAsia="Times New Roman" w:hAnsi="Times New Roman" w:cs="Times New Roman"/>
                      <w:sz w:val="24"/>
                      <w:szCs w:val="24"/>
                      <w:lang w:eastAsia="tr-TR"/>
                    </w:rPr>
                    <w:t xml:space="preserve"> tarihli ve 3621 sayılı Kıyı Kanununun 6 </w:t>
                  </w:r>
                  <w:proofErr w:type="spellStart"/>
                  <w:r w:rsidRPr="00AB73BC">
                    <w:rPr>
                      <w:rFonts w:ascii="Times New Roman" w:eastAsia="Times New Roman" w:hAnsi="Times New Roman" w:cs="Times New Roman"/>
                      <w:sz w:val="24"/>
                      <w:szCs w:val="24"/>
                      <w:lang w:eastAsia="tr-TR"/>
                    </w:rPr>
                    <w:t>ncı</w:t>
                  </w:r>
                  <w:proofErr w:type="spellEnd"/>
                  <w:r w:rsidRPr="00AB73BC">
                    <w:rPr>
                      <w:rFonts w:ascii="Times New Roman" w:eastAsia="Times New Roman" w:hAnsi="Times New Roman" w:cs="Times New Roman"/>
                      <w:sz w:val="24"/>
                      <w:szCs w:val="24"/>
                      <w:lang w:eastAsia="tr-TR"/>
                    </w:rPr>
                    <w:t xml:space="preserve"> maddesinin dördüncü fıkrasının (e) bendine “Trabzon” ibaresinden sonra gelmek üzere “, Rize” ibaresi eklenmiştir.</w:t>
                  </w:r>
                </w:p>
                <w:p w:rsidR="00240EAD" w:rsidRDefault="00240EAD" w:rsidP="00AB73BC">
                  <w:pPr>
                    <w:spacing w:before="60" w:after="60" w:line="240" w:lineRule="auto"/>
                    <w:ind w:firstLine="567"/>
                    <w:jc w:val="both"/>
                    <w:rPr>
                      <w:rFonts w:ascii="Times New Roman" w:eastAsia="Times New Roman" w:hAnsi="Times New Roman" w:cs="Times New Roman"/>
                      <w:b/>
                      <w:bCs/>
                      <w:sz w:val="24"/>
                      <w:szCs w:val="24"/>
                      <w:lang w:eastAsia="tr-TR"/>
                    </w:rPr>
                  </w:pP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b/>
                      <w:bCs/>
                      <w:sz w:val="24"/>
                      <w:szCs w:val="24"/>
                      <w:lang w:eastAsia="tr-TR"/>
                    </w:rPr>
                    <w:t>MADDE 10-</w:t>
                  </w:r>
                  <w:r w:rsidRPr="00AB73BC">
                    <w:rPr>
                      <w:rFonts w:ascii="Times New Roman" w:eastAsia="Times New Roman" w:hAnsi="Times New Roman" w:cs="Times New Roman"/>
                      <w:sz w:val="24"/>
                      <w:szCs w:val="24"/>
                      <w:lang w:eastAsia="tr-TR"/>
                    </w:rPr>
                    <w:t xml:space="preserve"> </w:t>
                  </w:r>
                  <w:proofErr w:type="gramStart"/>
                  <w:r w:rsidRPr="00AB73BC">
                    <w:rPr>
                      <w:rFonts w:ascii="Times New Roman" w:eastAsia="Times New Roman" w:hAnsi="Times New Roman" w:cs="Times New Roman"/>
                      <w:sz w:val="24"/>
                      <w:szCs w:val="24"/>
                      <w:lang w:eastAsia="tr-TR"/>
                    </w:rPr>
                    <w:t>3/1/2002</w:t>
                  </w:r>
                  <w:proofErr w:type="gramEnd"/>
                  <w:r w:rsidRPr="00AB73BC">
                    <w:rPr>
                      <w:rFonts w:ascii="Times New Roman" w:eastAsia="Times New Roman" w:hAnsi="Times New Roman" w:cs="Times New Roman"/>
                      <w:sz w:val="24"/>
                      <w:szCs w:val="24"/>
                      <w:lang w:eastAsia="tr-TR"/>
                    </w:rPr>
                    <w:t xml:space="preserve"> tarihli ve 4733 sayılı Tütün, Tütün Mamulleri ve Alkol Piyasasının Düzenlenmesine Dair Kanunun 6 </w:t>
                  </w:r>
                  <w:proofErr w:type="spellStart"/>
                  <w:r w:rsidRPr="00AB73BC">
                    <w:rPr>
                      <w:rFonts w:ascii="Times New Roman" w:eastAsia="Times New Roman" w:hAnsi="Times New Roman" w:cs="Times New Roman"/>
                      <w:sz w:val="24"/>
                      <w:szCs w:val="24"/>
                      <w:lang w:eastAsia="tr-TR"/>
                    </w:rPr>
                    <w:t>ncı</w:t>
                  </w:r>
                  <w:proofErr w:type="spellEnd"/>
                  <w:r w:rsidRPr="00AB73BC">
                    <w:rPr>
                      <w:rFonts w:ascii="Times New Roman" w:eastAsia="Times New Roman" w:hAnsi="Times New Roman" w:cs="Times New Roman"/>
                      <w:sz w:val="24"/>
                      <w:szCs w:val="24"/>
                      <w:lang w:eastAsia="tr-TR"/>
                    </w:rPr>
                    <w:t xml:space="preserve"> maddesinin ikinci fıkrasına aşağıdaki cümle eklenmiştir.</w:t>
                  </w:r>
                </w:p>
                <w:p w:rsidR="00AB73BC" w:rsidRPr="00AB73BC" w:rsidRDefault="00AB73BC" w:rsidP="00AB73BC">
                  <w:pPr>
                    <w:spacing w:before="60" w:after="60" w:line="240" w:lineRule="auto"/>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sz w:val="24"/>
                      <w:szCs w:val="24"/>
                      <w:lang w:eastAsia="tr-TR"/>
                    </w:rPr>
                    <w:t>“Ancak tek başına kıyılıp içilebilme vasfına sahip tütün çeşitlerinin üretildiği Gıda, Tarım ve Hayvancılık Bakanlığınca belirlenen merkezlerdeki tütün üreticilerinin bir araya gelerek kurduğu kooperatiflerce kurulacak sarmalık kıyılmış tütün mamulü üretim tesislerinde, tam ve yeni teknoloji ile tesisler kurmaları şartı aranmaz.”</w:t>
                  </w:r>
                </w:p>
                <w:p w:rsidR="00240EAD" w:rsidRDefault="00240EAD" w:rsidP="00AB73BC">
                  <w:pPr>
                    <w:spacing w:before="60" w:after="60" w:line="240" w:lineRule="auto"/>
                    <w:ind w:firstLine="567"/>
                    <w:jc w:val="both"/>
                    <w:rPr>
                      <w:rFonts w:ascii="Times New Roman" w:eastAsia="Times New Roman" w:hAnsi="Times New Roman" w:cs="Times New Roman"/>
                      <w:b/>
                      <w:bCs/>
                      <w:sz w:val="24"/>
                      <w:szCs w:val="24"/>
                      <w:lang w:eastAsia="tr-TR"/>
                    </w:rPr>
                  </w:pPr>
                </w:p>
                <w:p w:rsidR="00AB73BC" w:rsidRPr="00AB73BC" w:rsidRDefault="00AB73BC" w:rsidP="00AB73BC">
                  <w:pPr>
                    <w:spacing w:before="60" w:after="60" w:line="240" w:lineRule="auto"/>
                    <w:ind w:firstLine="567"/>
                    <w:jc w:val="both"/>
                    <w:rPr>
                      <w:rFonts w:ascii="Times New Roman" w:eastAsia="Times New Roman" w:hAnsi="Times New Roman" w:cs="Times New Roman"/>
                      <w:b/>
                      <w:sz w:val="24"/>
                      <w:szCs w:val="24"/>
                      <w:lang w:eastAsia="tr-TR"/>
                    </w:rPr>
                  </w:pPr>
                  <w:r w:rsidRPr="00AB73BC">
                    <w:rPr>
                      <w:rFonts w:ascii="Times New Roman" w:eastAsia="Times New Roman" w:hAnsi="Times New Roman" w:cs="Times New Roman"/>
                      <w:b/>
                      <w:bCs/>
                      <w:sz w:val="24"/>
                      <w:szCs w:val="24"/>
                      <w:lang w:eastAsia="tr-TR"/>
                    </w:rPr>
                    <w:t>MADDE 11-</w:t>
                  </w:r>
                  <w:r w:rsidRPr="00AB73BC">
                    <w:rPr>
                      <w:rFonts w:ascii="Times New Roman" w:eastAsia="Times New Roman" w:hAnsi="Times New Roman" w:cs="Times New Roman"/>
                      <w:sz w:val="24"/>
                      <w:szCs w:val="24"/>
                      <w:lang w:eastAsia="tr-TR"/>
                    </w:rPr>
                    <w:t xml:space="preserve"> </w:t>
                  </w:r>
                  <w:proofErr w:type="gramStart"/>
                  <w:r w:rsidRPr="00AB73BC">
                    <w:rPr>
                      <w:rFonts w:ascii="Times New Roman" w:eastAsia="Times New Roman" w:hAnsi="Times New Roman" w:cs="Times New Roman"/>
                      <w:b/>
                      <w:sz w:val="24"/>
                      <w:szCs w:val="24"/>
                      <w:lang w:eastAsia="tr-TR"/>
                    </w:rPr>
                    <w:t>4/1/2002</w:t>
                  </w:r>
                  <w:proofErr w:type="gramEnd"/>
                  <w:r w:rsidRPr="00AB73BC">
                    <w:rPr>
                      <w:rFonts w:ascii="Times New Roman" w:eastAsia="Times New Roman" w:hAnsi="Times New Roman" w:cs="Times New Roman"/>
                      <w:b/>
                      <w:sz w:val="24"/>
                      <w:szCs w:val="24"/>
                      <w:lang w:eastAsia="tr-TR"/>
                    </w:rPr>
                    <w:t xml:space="preserve"> tarihli ve 4734 sayılı Kamu İhale Kanununun 21 inci maddesinin birinci fıkrasının (b) bendinde yer alan “beklenmeyen veya” ibaresinden sonra gelmek üzere “yapım tekniği açısından özellik arz eden veya yapı veya can ve mal güvenliğinin sağlanması açısından ivedilikle yapılması gerekliliği idarece belirlenen hallerde veyahut” ibaresi eklenmiştir.</w:t>
                  </w:r>
                </w:p>
                <w:p w:rsidR="00240EAD" w:rsidRPr="00240EAD" w:rsidRDefault="00240EAD" w:rsidP="00AB73BC">
                  <w:pPr>
                    <w:spacing w:before="60" w:after="60" w:line="240" w:lineRule="auto"/>
                    <w:ind w:firstLine="567"/>
                    <w:jc w:val="both"/>
                    <w:rPr>
                      <w:rFonts w:ascii="Times New Roman" w:eastAsia="Times New Roman" w:hAnsi="Times New Roman" w:cs="Times New Roman"/>
                      <w:b/>
                      <w:bCs/>
                      <w:sz w:val="24"/>
                      <w:szCs w:val="24"/>
                      <w:lang w:eastAsia="tr-TR"/>
                    </w:rPr>
                  </w:pPr>
                </w:p>
                <w:p w:rsidR="00AB73BC" w:rsidRPr="00AB73BC" w:rsidRDefault="00AB73BC" w:rsidP="00AB73BC">
                  <w:pPr>
                    <w:spacing w:before="60" w:after="60" w:line="240" w:lineRule="auto"/>
                    <w:ind w:firstLine="567"/>
                    <w:jc w:val="both"/>
                    <w:rPr>
                      <w:rFonts w:ascii="Times New Roman" w:eastAsia="Times New Roman" w:hAnsi="Times New Roman" w:cs="Times New Roman"/>
                      <w:b/>
                      <w:sz w:val="24"/>
                      <w:szCs w:val="24"/>
                      <w:lang w:eastAsia="tr-TR"/>
                    </w:rPr>
                  </w:pPr>
                  <w:r w:rsidRPr="00AB73BC">
                    <w:rPr>
                      <w:rFonts w:ascii="Times New Roman" w:eastAsia="Times New Roman" w:hAnsi="Times New Roman" w:cs="Times New Roman"/>
                      <w:b/>
                      <w:bCs/>
                      <w:sz w:val="24"/>
                      <w:szCs w:val="24"/>
                      <w:lang w:eastAsia="tr-TR"/>
                    </w:rPr>
                    <w:t>MADDE 12-</w:t>
                  </w:r>
                  <w:r w:rsidRPr="00AB73BC">
                    <w:rPr>
                      <w:rFonts w:ascii="Times New Roman" w:eastAsia="Times New Roman" w:hAnsi="Times New Roman" w:cs="Times New Roman"/>
                      <w:b/>
                      <w:sz w:val="24"/>
                      <w:szCs w:val="24"/>
                      <w:lang w:eastAsia="tr-TR"/>
                    </w:rPr>
                    <w:t xml:space="preserve"> </w:t>
                  </w:r>
                  <w:proofErr w:type="gramStart"/>
                  <w:r w:rsidRPr="00AB73BC">
                    <w:rPr>
                      <w:rFonts w:ascii="Times New Roman" w:eastAsia="Times New Roman" w:hAnsi="Times New Roman" w:cs="Times New Roman"/>
                      <w:b/>
                      <w:sz w:val="24"/>
                      <w:szCs w:val="24"/>
                      <w:lang w:eastAsia="tr-TR"/>
                    </w:rPr>
                    <w:t>5/1/2002</w:t>
                  </w:r>
                  <w:proofErr w:type="gramEnd"/>
                  <w:r w:rsidRPr="00AB73BC">
                    <w:rPr>
                      <w:rFonts w:ascii="Times New Roman" w:eastAsia="Times New Roman" w:hAnsi="Times New Roman" w:cs="Times New Roman"/>
                      <w:b/>
                      <w:sz w:val="24"/>
                      <w:szCs w:val="24"/>
                      <w:lang w:eastAsia="tr-TR"/>
                    </w:rPr>
                    <w:t xml:space="preserve"> tarihli ve 4735 sayılı Kamu İhale Sözleşmeleri Kanununa aşağıdaki geçici madde eklenmiştir.</w:t>
                  </w:r>
                </w:p>
                <w:p w:rsidR="00AB73BC" w:rsidRPr="00AB73BC" w:rsidRDefault="00AB73BC" w:rsidP="00AB73BC">
                  <w:pPr>
                    <w:spacing w:before="60" w:after="60" w:line="240" w:lineRule="auto"/>
                    <w:ind w:firstLine="567"/>
                    <w:jc w:val="both"/>
                    <w:rPr>
                      <w:rFonts w:ascii="Times New Roman" w:eastAsia="Times New Roman" w:hAnsi="Times New Roman" w:cs="Times New Roman"/>
                      <w:b/>
                      <w:sz w:val="24"/>
                      <w:szCs w:val="24"/>
                      <w:lang w:eastAsia="tr-TR"/>
                    </w:rPr>
                  </w:pPr>
                  <w:r w:rsidRPr="00AB73BC">
                    <w:rPr>
                      <w:rFonts w:ascii="Times New Roman" w:eastAsia="Times New Roman" w:hAnsi="Times New Roman" w:cs="Times New Roman"/>
                      <w:b/>
                      <w:sz w:val="24"/>
                      <w:szCs w:val="24"/>
                      <w:lang w:eastAsia="tr-TR"/>
                    </w:rPr>
                    <w:t>“Elektrik alımı sözleşmelerinde ek fiyat farkı</w:t>
                  </w:r>
                </w:p>
                <w:p w:rsidR="00AB73BC" w:rsidRDefault="00AB73BC" w:rsidP="00AB73BC">
                  <w:pPr>
                    <w:spacing w:before="60" w:after="60" w:line="240" w:lineRule="auto"/>
                    <w:ind w:firstLine="567"/>
                    <w:jc w:val="both"/>
                    <w:rPr>
                      <w:rFonts w:ascii="Times New Roman" w:eastAsia="Times New Roman" w:hAnsi="Times New Roman" w:cs="Times New Roman"/>
                      <w:b/>
                      <w:sz w:val="24"/>
                      <w:szCs w:val="24"/>
                      <w:lang w:eastAsia="tr-TR"/>
                    </w:rPr>
                  </w:pPr>
                  <w:r w:rsidRPr="00AB73BC">
                    <w:rPr>
                      <w:rFonts w:ascii="Times New Roman" w:eastAsia="Times New Roman" w:hAnsi="Times New Roman" w:cs="Times New Roman"/>
                      <w:b/>
                      <w:sz w:val="24"/>
                      <w:szCs w:val="24"/>
                      <w:lang w:eastAsia="tr-TR"/>
                    </w:rPr>
                    <w:t xml:space="preserve">GEÇİCİ MADDE 3- </w:t>
                  </w:r>
                  <w:proofErr w:type="gramStart"/>
                  <w:r w:rsidRPr="00AB73BC">
                    <w:rPr>
                      <w:rFonts w:ascii="Times New Roman" w:eastAsia="Times New Roman" w:hAnsi="Times New Roman" w:cs="Times New Roman"/>
                      <w:b/>
                      <w:sz w:val="24"/>
                      <w:szCs w:val="24"/>
                      <w:lang w:eastAsia="tr-TR"/>
                    </w:rPr>
                    <w:t>14/3/2013</w:t>
                  </w:r>
                  <w:proofErr w:type="gramEnd"/>
                  <w:r w:rsidRPr="00AB73BC">
                    <w:rPr>
                      <w:rFonts w:ascii="Times New Roman" w:eastAsia="Times New Roman" w:hAnsi="Times New Roman" w:cs="Times New Roman"/>
                      <w:b/>
                      <w:sz w:val="24"/>
                      <w:szCs w:val="24"/>
                      <w:lang w:eastAsia="tr-TR"/>
                    </w:rPr>
                    <w:t xml:space="preserve"> tarihli ve 6446 sayılı Elektrik Piyasası Kanununun 3 üncü maddesinde tanımlanan görevli tedarik şirketlerinin yüklenicisi olduğu sözleşmeler hariç olmak üzere, ilanı veya duyurusu 24/2/2018 tarihinden önce yapılarak 4734 sayılı Kanuna göre ihale edilen ve ihale dokümanında fiyat farkı hesaplanacağına ilişkin hüküm bulunan elektrik alım sözleşmelerinden, bu maddenin yürürlüğe girdiği tarihten önce fesih veya tasfiye edilmeksizin kabulü yapılan veya bu maddenin yürürlüğe girdiği tarih itibarıyla devam edenlerin 1/1/2016 tarihinden sonra gerçekleştirilen kısımları için ek fiyat farkı ödenebilmesi veya kesilebilmesine ilişkin esas ve usulleri tespite Kurumun teklifi üzerine Bakanlar Kurulu yetkilidir.”</w:t>
                  </w:r>
                </w:p>
                <w:p w:rsidR="00240EAD" w:rsidRPr="00AB73BC" w:rsidRDefault="00240EAD" w:rsidP="00AB73BC">
                  <w:pPr>
                    <w:spacing w:before="60" w:after="60" w:line="240" w:lineRule="auto"/>
                    <w:ind w:firstLine="567"/>
                    <w:jc w:val="both"/>
                    <w:rPr>
                      <w:rFonts w:ascii="Times New Roman" w:eastAsia="Times New Roman" w:hAnsi="Times New Roman" w:cs="Times New Roman"/>
                      <w:b/>
                      <w:sz w:val="24"/>
                      <w:szCs w:val="24"/>
                      <w:lang w:eastAsia="tr-TR"/>
                    </w:rPr>
                  </w:pP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b/>
                      <w:bCs/>
                      <w:sz w:val="24"/>
                      <w:szCs w:val="24"/>
                      <w:lang w:eastAsia="tr-TR"/>
                    </w:rPr>
                    <w:t>MADDE 13-</w:t>
                  </w:r>
                  <w:r w:rsidRPr="00AB73BC">
                    <w:rPr>
                      <w:rFonts w:ascii="Times New Roman" w:eastAsia="Times New Roman" w:hAnsi="Times New Roman" w:cs="Times New Roman"/>
                      <w:sz w:val="24"/>
                      <w:szCs w:val="24"/>
                      <w:lang w:eastAsia="tr-TR"/>
                    </w:rPr>
                    <w:t xml:space="preserve"> </w:t>
                  </w:r>
                  <w:proofErr w:type="gramStart"/>
                  <w:r w:rsidRPr="00AB73BC">
                    <w:rPr>
                      <w:rFonts w:ascii="Times New Roman" w:eastAsia="Times New Roman" w:hAnsi="Times New Roman" w:cs="Times New Roman"/>
                      <w:sz w:val="24"/>
                      <w:szCs w:val="24"/>
                      <w:lang w:eastAsia="tr-TR"/>
                    </w:rPr>
                    <w:t>18/5/2004</w:t>
                  </w:r>
                  <w:proofErr w:type="gramEnd"/>
                  <w:r w:rsidRPr="00AB73BC">
                    <w:rPr>
                      <w:rFonts w:ascii="Times New Roman" w:eastAsia="Times New Roman" w:hAnsi="Times New Roman" w:cs="Times New Roman"/>
                      <w:sz w:val="24"/>
                      <w:szCs w:val="24"/>
                      <w:lang w:eastAsia="tr-TR"/>
                    </w:rPr>
                    <w:t xml:space="preserve"> tarihli ve 5174 sayılı Türkiye Odalar ve Borsalar Birliği Kanunu ile Odalar ve Borsalar Kanununun 65 inci maddesinin birinci fıkrasında yer alan “</w:t>
                  </w:r>
                  <w:proofErr w:type="spellStart"/>
                  <w:r w:rsidRPr="00AB73BC">
                    <w:rPr>
                      <w:rFonts w:ascii="Times New Roman" w:eastAsia="Times New Roman" w:hAnsi="Times New Roman" w:cs="Times New Roman"/>
                      <w:sz w:val="24"/>
                      <w:szCs w:val="24"/>
                      <w:lang w:eastAsia="tr-TR"/>
                    </w:rPr>
                    <w:t>onbeş</w:t>
                  </w:r>
                  <w:proofErr w:type="spellEnd"/>
                  <w:r w:rsidRPr="00AB73BC">
                    <w:rPr>
                      <w:rFonts w:ascii="Times New Roman" w:eastAsia="Times New Roman" w:hAnsi="Times New Roman" w:cs="Times New Roman"/>
                      <w:sz w:val="24"/>
                      <w:szCs w:val="24"/>
                      <w:lang w:eastAsia="tr-TR"/>
                    </w:rPr>
                    <w:t>” ibaresi “</w:t>
                  </w:r>
                  <w:proofErr w:type="spellStart"/>
                  <w:r w:rsidRPr="00AB73BC">
                    <w:rPr>
                      <w:rFonts w:ascii="Times New Roman" w:eastAsia="Times New Roman" w:hAnsi="Times New Roman" w:cs="Times New Roman"/>
                      <w:sz w:val="24"/>
                      <w:szCs w:val="24"/>
                      <w:lang w:eastAsia="tr-TR"/>
                    </w:rPr>
                    <w:t>yirmibir</w:t>
                  </w:r>
                  <w:proofErr w:type="spellEnd"/>
                  <w:r w:rsidRPr="00AB73BC">
                    <w:rPr>
                      <w:rFonts w:ascii="Times New Roman" w:eastAsia="Times New Roman" w:hAnsi="Times New Roman" w:cs="Times New Roman"/>
                      <w:sz w:val="24"/>
                      <w:szCs w:val="24"/>
                      <w:lang w:eastAsia="tr-TR"/>
                    </w:rPr>
                    <w:t>” olarak; üçüncü fıkrasında yer alan “</w:t>
                  </w:r>
                  <w:proofErr w:type="spellStart"/>
                  <w:r w:rsidRPr="00AB73BC">
                    <w:rPr>
                      <w:rFonts w:ascii="Times New Roman" w:eastAsia="Times New Roman" w:hAnsi="Times New Roman" w:cs="Times New Roman"/>
                      <w:sz w:val="24"/>
                      <w:szCs w:val="24"/>
                      <w:lang w:eastAsia="tr-TR"/>
                    </w:rPr>
                    <w:t>ondört</w:t>
                  </w:r>
                  <w:proofErr w:type="spellEnd"/>
                  <w:r w:rsidRPr="00AB73BC">
                    <w:rPr>
                      <w:rFonts w:ascii="Times New Roman" w:eastAsia="Times New Roman" w:hAnsi="Times New Roman" w:cs="Times New Roman"/>
                      <w:sz w:val="24"/>
                      <w:szCs w:val="24"/>
                      <w:lang w:eastAsia="tr-TR"/>
                    </w:rPr>
                    <w:t>” ibaresi “yirmi” olarak değiştirilmiş ve aynı Kanuna aşağıdaki geçici madde eklenmiştir.</w:t>
                  </w: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sz w:val="24"/>
                      <w:szCs w:val="24"/>
                      <w:lang w:eastAsia="tr-TR"/>
                    </w:rPr>
                    <w:t>“GEÇİCİ MADDE 19- Bu maddeyi ihdas eden Kanunla bu Kanunun 65 inci maddesinde yapılan değişiklikler mevcut Birlik Yönetim Kurulu için de uygulanır. Yeni ihdas edilen yönetim kurulu üyeliklerinin doldurulması için en fazla oy alan yedek yönetim kurulu üyeleri, Birlik Başkanı tarafından bir ay içinde göreve çağrılır.”</w:t>
                  </w:r>
                </w:p>
                <w:p w:rsidR="00240EAD" w:rsidRDefault="00240EAD" w:rsidP="00AB73BC">
                  <w:pPr>
                    <w:spacing w:before="60" w:after="60" w:line="240" w:lineRule="auto"/>
                    <w:ind w:firstLine="567"/>
                    <w:jc w:val="both"/>
                    <w:rPr>
                      <w:rFonts w:ascii="Times New Roman" w:eastAsia="Times New Roman" w:hAnsi="Times New Roman" w:cs="Times New Roman"/>
                      <w:b/>
                      <w:bCs/>
                      <w:sz w:val="24"/>
                      <w:szCs w:val="24"/>
                      <w:lang w:eastAsia="tr-TR"/>
                    </w:rPr>
                  </w:pP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b/>
                      <w:bCs/>
                      <w:sz w:val="24"/>
                      <w:szCs w:val="24"/>
                      <w:lang w:eastAsia="tr-TR"/>
                    </w:rPr>
                    <w:t xml:space="preserve">MADDE 14- </w:t>
                  </w:r>
                  <w:proofErr w:type="gramStart"/>
                  <w:r w:rsidRPr="00AB73BC">
                    <w:rPr>
                      <w:rFonts w:ascii="Times New Roman" w:eastAsia="Times New Roman" w:hAnsi="Times New Roman" w:cs="Times New Roman"/>
                      <w:sz w:val="24"/>
                      <w:szCs w:val="24"/>
                      <w:lang w:eastAsia="tr-TR"/>
                    </w:rPr>
                    <w:t>10/7/2004</w:t>
                  </w:r>
                  <w:proofErr w:type="gramEnd"/>
                  <w:r w:rsidRPr="00AB73BC">
                    <w:rPr>
                      <w:rFonts w:ascii="Times New Roman" w:eastAsia="Times New Roman" w:hAnsi="Times New Roman" w:cs="Times New Roman"/>
                      <w:sz w:val="24"/>
                      <w:szCs w:val="24"/>
                      <w:lang w:eastAsia="tr-TR"/>
                    </w:rPr>
                    <w:t xml:space="preserve"> tarihli ve 5216 sayılı   Büyükşehir    Belediyesi   Kanununun 7 </w:t>
                  </w:r>
                  <w:proofErr w:type="spellStart"/>
                  <w:r w:rsidRPr="00AB73BC">
                    <w:rPr>
                      <w:rFonts w:ascii="Times New Roman" w:eastAsia="Times New Roman" w:hAnsi="Times New Roman" w:cs="Times New Roman"/>
                      <w:sz w:val="24"/>
                      <w:szCs w:val="24"/>
                      <w:lang w:eastAsia="tr-TR"/>
                    </w:rPr>
                    <w:t>nci</w:t>
                  </w:r>
                  <w:proofErr w:type="spellEnd"/>
                  <w:r w:rsidRPr="00AB73BC">
                    <w:rPr>
                      <w:rFonts w:ascii="Times New Roman" w:eastAsia="Times New Roman" w:hAnsi="Times New Roman" w:cs="Times New Roman"/>
                      <w:sz w:val="24"/>
                      <w:szCs w:val="24"/>
                      <w:lang w:eastAsia="tr-TR"/>
                    </w:rPr>
                    <w:t xml:space="preserve"> maddesinin birinci fıkrasının (p) bendine aşağıdaki cümle ile ikinci fıkrasına aşağıdaki cümleler eklenmiştir.</w:t>
                  </w:r>
                </w:p>
                <w:p w:rsidR="00AB73BC" w:rsidRPr="00AB73BC" w:rsidRDefault="00AB73BC" w:rsidP="00AB73BC">
                  <w:pPr>
                    <w:spacing w:before="60" w:after="60" w:line="240" w:lineRule="auto"/>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sz w:val="24"/>
                      <w:szCs w:val="24"/>
                      <w:lang w:eastAsia="tr-TR"/>
                    </w:rPr>
                    <w:t xml:space="preserve">“Büyükşehir içindeki toplu taşıma hatlarıyla ilgili olarak; şehir merkezine olan uzaklık, nüfus ve hattı kullanan sayısı </w:t>
                  </w:r>
                  <w:proofErr w:type="gramStart"/>
                  <w:r w:rsidRPr="00AB73BC">
                    <w:rPr>
                      <w:rFonts w:ascii="Times New Roman" w:eastAsia="Times New Roman" w:hAnsi="Times New Roman" w:cs="Times New Roman"/>
                      <w:sz w:val="24"/>
                      <w:szCs w:val="24"/>
                      <w:lang w:eastAsia="tr-TR"/>
                    </w:rPr>
                    <w:t>kriterleri</w:t>
                  </w:r>
                  <w:proofErr w:type="gramEnd"/>
                  <w:r w:rsidRPr="00AB73BC">
                    <w:rPr>
                      <w:rFonts w:ascii="Times New Roman" w:eastAsia="Times New Roman" w:hAnsi="Times New Roman" w:cs="Times New Roman"/>
                      <w:sz w:val="24"/>
                      <w:szCs w:val="24"/>
                      <w:lang w:eastAsia="tr-TR"/>
                    </w:rPr>
                    <w:t xml:space="preserve"> esas alınarak tespit edilecek hatlarla ilgili toplu taşıma hizmetlerinin işlettirilmesine karar vermek.”</w:t>
                  </w:r>
                </w:p>
                <w:p w:rsidR="00AB73BC" w:rsidRPr="00AB73BC" w:rsidRDefault="00AB73BC" w:rsidP="00AB73BC">
                  <w:pPr>
                    <w:spacing w:before="60" w:after="60" w:line="240" w:lineRule="auto"/>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sz w:val="24"/>
                      <w:szCs w:val="24"/>
                      <w:lang w:eastAsia="tr-TR"/>
                    </w:rPr>
                    <w:t xml:space="preserve">“Büyükşehir belediyeleri, birinci fıkranın (p) bendinin ikinci cümlesinde yer alan </w:t>
                  </w:r>
                  <w:proofErr w:type="gramStart"/>
                  <w:r w:rsidRPr="00AB73BC">
                    <w:rPr>
                      <w:rFonts w:ascii="Times New Roman" w:eastAsia="Times New Roman" w:hAnsi="Times New Roman" w:cs="Times New Roman"/>
                      <w:sz w:val="24"/>
                      <w:szCs w:val="24"/>
                      <w:lang w:eastAsia="tr-TR"/>
                    </w:rPr>
                    <w:t>kriterler</w:t>
                  </w:r>
                  <w:proofErr w:type="gramEnd"/>
                  <w:r w:rsidRPr="00AB73BC">
                    <w:rPr>
                      <w:rFonts w:ascii="Times New Roman" w:eastAsia="Times New Roman" w:hAnsi="Times New Roman" w:cs="Times New Roman"/>
                      <w:sz w:val="24"/>
                      <w:szCs w:val="24"/>
                      <w:lang w:eastAsia="tr-TR"/>
                    </w:rPr>
                    <w:t xml:space="preserve"> esas alınarak büyükşehir belediye meclisi kararıyla belirlenen yerlerdeki toplu taşıma hatlarının işletmesinin o bölgede kurulu taşıma birlik veya kooperatiflerinden temin edilmesine karar verebilir. Bu durumda ihaleye katılacaklarda ve kullanılacak taşıma araçlarında aranacak şartlar belediyelerce belirlenir. Taşıma birlik veya kooperatiflerine, belediye bütçelerinden toplu taşıma hizmetlerinden ücretsiz veya indirimli olarak yararlanacaklara ilişkin gelir desteği ödemeleri yapılabilir.”</w:t>
                  </w:r>
                </w:p>
                <w:p w:rsidR="00240EAD" w:rsidRDefault="00240EAD" w:rsidP="00AB73BC">
                  <w:pPr>
                    <w:spacing w:before="60" w:after="60" w:line="240" w:lineRule="auto"/>
                    <w:ind w:firstLine="567"/>
                    <w:jc w:val="both"/>
                    <w:rPr>
                      <w:rFonts w:ascii="Times New Roman" w:eastAsia="Times New Roman" w:hAnsi="Times New Roman" w:cs="Times New Roman"/>
                      <w:b/>
                      <w:bCs/>
                      <w:sz w:val="24"/>
                      <w:szCs w:val="24"/>
                      <w:lang w:eastAsia="tr-TR"/>
                    </w:rPr>
                  </w:pP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b/>
                      <w:bCs/>
                      <w:sz w:val="24"/>
                      <w:szCs w:val="24"/>
                      <w:lang w:eastAsia="tr-TR"/>
                    </w:rPr>
                    <w:t>MADDE 15-</w:t>
                  </w:r>
                  <w:r w:rsidRPr="00AB73BC">
                    <w:rPr>
                      <w:rFonts w:ascii="Times New Roman" w:eastAsia="Times New Roman" w:hAnsi="Times New Roman" w:cs="Times New Roman"/>
                      <w:sz w:val="24"/>
                      <w:szCs w:val="24"/>
                      <w:lang w:eastAsia="tr-TR"/>
                    </w:rPr>
                    <w:t xml:space="preserve"> </w:t>
                  </w:r>
                  <w:proofErr w:type="gramStart"/>
                  <w:r w:rsidRPr="00AB73BC">
                    <w:rPr>
                      <w:rFonts w:ascii="Times New Roman" w:eastAsia="Times New Roman" w:hAnsi="Times New Roman" w:cs="Times New Roman"/>
                      <w:sz w:val="24"/>
                      <w:szCs w:val="24"/>
                      <w:lang w:eastAsia="tr-TR"/>
                    </w:rPr>
                    <w:t>7/6/2005</w:t>
                  </w:r>
                  <w:proofErr w:type="gramEnd"/>
                  <w:r w:rsidRPr="00AB73BC">
                    <w:rPr>
                      <w:rFonts w:ascii="Times New Roman" w:eastAsia="Times New Roman" w:hAnsi="Times New Roman" w:cs="Times New Roman"/>
                      <w:sz w:val="24"/>
                      <w:szCs w:val="24"/>
                      <w:lang w:eastAsia="tr-TR"/>
                    </w:rPr>
                    <w:t xml:space="preserve"> tarihli ve 5362 sayılı Esnaf ve Sanatkarlar Meslek Kuruluşları Kanununun 6 </w:t>
                  </w:r>
                  <w:proofErr w:type="spellStart"/>
                  <w:r w:rsidRPr="00AB73BC">
                    <w:rPr>
                      <w:rFonts w:ascii="Times New Roman" w:eastAsia="Times New Roman" w:hAnsi="Times New Roman" w:cs="Times New Roman"/>
                      <w:sz w:val="24"/>
                      <w:szCs w:val="24"/>
                      <w:lang w:eastAsia="tr-TR"/>
                    </w:rPr>
                    <w:t>ncı</w:t>
                  </w:r>
                  <w:proofErr w:type="spellEnd"/>
                  <w:r w:rsidRPr="00AB73BC">
                    <w:rPr>
                      <w:rFonts w:ascii="Times New Roman" w:eastAsia="Times New Roman" w:hAnsi="Times New Roman" w:cs="Times New Roman"/>
                      <w:sz w:val="24"/>
                      <w:szCs w:val="24"/>
                      <w:lang w:eastAsia="tr-TR"/>
                    </w:rPr>
                    <w:t xml:space="preserve"> maddesinin ikinci fıkrası aşağıdaki şekilde değiştirilmiş ve maddeye ikinci fıkrasından sonra gelmek üzere aşağıdaki fıkra eklenmiştir.</w:t>
                  </w: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sz w:val="24"/>
                      <w:szCs w:val="24"/>
                      <w:lang w:eastAsia="tr-TR"/>
                    </w:rPr>
                    <w:t>“Oda kuruluş yeter sayısına ulaşılamadığı için oda kurulması mümkün olmayan yerlerdeki esnaf ve sanatkârların kayıtları birlik marifetiyle tutulabilir. Esnaf ve sanatkârlara odalarca verilen hizmetler, ilçelerde şube açmak suretiyle birlik tarafından verilebilir.”</w:t>
                  </w: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sz w:val="24"/>
                      <w:szCs w:val="24"/>
                      <w:lang w:eastAsia="tr-TR"/>
                    </w:rPr>
                    <w:t>“Büyükşehir statüsündeki iller ile diğer illere bağlı ilçelerde kurulu oda bulunmaması durumunda, bu ilçelerdeki esnaf ve sanatkârların kayıt edilecekleri oda ile bu odaların çalışma bölgesi Bakanlık tarafından belirlenir.”</w:t>
                  </w:r>
                </w:p>
                <w:p w:rsidR="00240EAD" w:rsidRDefault="00240EAD" w:rsidP="00AB73BC">
                  <w:pPr>
                    <w:spacing w:before="60" w:after="60" w:line="240" w:lineRule="auto"/>
                    <w:ind w:firstLine="567"/>
                    <w:jc w:val="both"/>
                    <w:rPr>
                      <w:rFonts w:ascii="Times New Roman" w:eastAsia="Times New Roman" w:hAnsi="Times New Roman" w:cs="Times New Roman"/>
                      <w:b/>
                      <w:bCs/>
                      <w:sz w:val="24"/>
                      <w:szCs w:val="24"/>
                      <w:lang w:eastAsia="tr-TR"/>
                    </w:rPr>
                  </w:pP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b/>
                      <w:bCs/>
                      <w:sz w:val="24"/>
                      <w:szCs w:val="24"/>
                      <w:lang w:eastAsia="tr-TR"/>
                    </w:rPr>
                    <w:t>MADDE 16-</w:t>
                  </w:r>
                  <w:r w:rsidRPr="00AB73BC">
                    <w:rPr>
                      <w:rFonts w:ascii="Times New Roman" w:eastAsia="Times New Roman" w:hAnsi="Times New Roman" w:cs="Times New Roman"/>
                      <w:sz w:val="24"/>
                      <w:szCs w:val="24"/>
                      <w:lang w:eastAsia="tr-TR"/>
                    </w:rPr>
                    <w:t xml:space="preserve"> </w:t>
                  </w:r>
                  <w:proofErr w:type="gramStart"/>
                  <w:r w:rsidRPr="00AB73BC">
                    <w:rPr>
                      <w:rFonts w:ascii="Times New Roman" w:eastAsia="Times New Roman" w:hAnsi="Times New Roman" w:cs="Times New Roman"/>
                      <w:sz w:val="24"/>
                      <w:szCs w:val="24"/>
                      <w:lang w:eastAsia="tr-TR"/>
                    </w:rPr>
                    <w:t>31/5/2006</w:t>
                  </w:r>
                  <w:proofErr w:type="gramEnd"/>
                  <w:r w:rsidRPr="00AB73BC">
                    <w:rPr>
                      <w:rFonts w:ascii="Times New Roman" w:eastAsia="Times New Roman" w:hAnsi="Times New Roman" w:cs="Times New Roman"/>
                      <w:sz w:val="24"/>
                      <w:szCs w:val="24"/>
                      <w:lang w:eastAsia="tr-TR"/>
                    </w:rPr>
                    <w:t xml:space="preserve"> tarihli ve 5510 sayılı Sosyal Sigortalar ve Genel Sağlık Sigortası Kanununun 102 </w:t>
                  </w:r>
                  <w:proofErr w:type="spellStart"/>
                  <w:r w:rsidRPr="00AB73BC">
                    <w:rPr>
                      <w:rFonts w:ascii="Times New Roman" w:eastAsia="Times New Roman" w:hAnsi="Times New Roman" w:cs="Times New Roman"/>
                      <w:sz w:val="24"/>
                      <w:szCs w:val="24"/>
                      <w:lang w:eastAsia="tr-TR"/>
                    </w:rPr>
                    <w:t>nci</w:t>
                  </w:r>
                  <w:proofErr w:type="spellEnd"/>
                  <w:r w:rsidRPr="00AB73BC">
                    <w:rPr>
                      <w:rFonts w:ascii="Times New Roman" w:eastAsia="Times New Roman" w:hAnsi="Times New Roman" w:cs="Times New Roman"/>
                      <w:sz w:val="24"/>
                      <w:szCs w:val="24"/>
                      <w:lang w:eastAsia="tr-TR"/>
                    </w:rPr>
                    <w:t xml:space="preserve"> maddesinin ikinci fıkrasına aşağıdaki cümleler eklenmiştir.</w:t>
                  </w:r>
                </w:p>
                <w:p w:rsidR="00AB73BC" w:rsidRPr="00AB73BC" w:rsidRDefault="00AB73BC" w:rsidP="00AB73BC">
                  <w:pPr>
                    <w:spacing w:before="60" w:after="60" w:line="240" w:lineRule="auto"/>
                    <w:jc w:val="both"/>
                    <w:rPr>
                      <w:rFonts w:ascii="Times New Roman" w:eastAsia="Times New Roman" w:hAnsi="Times New Roman" w:cs="Times New Roman"/>
                      <w:sz w:val="24"/>
                      <w:szCs w:val="24"/>
                      <w:lang w:eastAsia="tr-TR"/>
                    </w:rPr>
                  </w:pPr>
                  <w:proofErr w:type="gramStart"/>
                  <w:r w:rsidRPr="00AB73BC">
                    <w:rPr>
                      <w:rFonts w:ascii="Times New Roman" w:eastAsia="Times New Roman" w:hAnsi="Times New Roman" w:cs="Times New Roman"/>
                      <w:sz w:val="24"/>
                      <w:szCs w:val="24"/>
                      <w:lang w:eastAsia="tr-TR"/>
                    </w:rPr>
                    <w:t xml:space="preserve">“Kurumca, birinci fıkrada belirtilen bildirge, beyanname, belge veya defterlere istinaden sigortalıların ve çalışma gün sayılarının eksiksiz bildirilmesi şartıyla bildirilen prime esas kazanç tutarında, fiilin işlendiği tarihteki brüt asgari ücretin üçte birini geçmeyecek ve %1’ini aşmayacak şekilde eksiklik tespit edilmesi durumunda, eksikliğin on beş gün içinde düzeltilmesi için ilgiliye yazılı ihtar verilir. </w:t>
                  </w:r>
                  <w:proofErr w:type="gramEnd"/>
                  <w:r w:rsidRPr="00AB73BC">
                    <w:rPr>
                      <w:rFonts w:ascii="Times New Roman" w:eastAsia="Times New Roman" w:hAnsi="Times New Roman" w:cs="Times New Roman"/>
                      <w:sz w:val="24"/>
                      <w:szCs w:val="24"/>
                      <w:lang w:eastAsia="tr-TR"/>
                    </w:rPr>
                    <w:t>Bu süre sonunda tespit edilen eksik tutarın Kuruma bildirilmemesi halinde birinci fıkranın ilgili hükümlerine göre idari para cezası verilir. Eksikliğin işverence tespit edilmesi durumunda bu süre; bildirge, beyanname, belge veya defterlerin Kuruma verilmesinden itibaren on beş gündür.”</w:t>
                  </w:r>
                </w:p>
                <w:p w:rsidR="00240EAD" w:rsidRDefault="00240EAD" w:rsidP="00AB73BC">
                  <w:pPr>
                    <w:spacing w:before="60" w:after="60" w:line="240" w:lineRule="auto"/>
                    <w:ind w:firstLine="567"/>
                    <w:jc w:val="both"/>
                    <w:rPr>
                      <w:rFonts w:ascii="Times New Roman" w:eastAsia="Times New Roman" w:hAnsi="Times New Roman" w:cs="Times New Roman"/>
                      <w:b/>
                      <w:bCs/>
                      <w:sz w:val="24"/>
                      <w:szCs w:val="24"/>
                      <w:lang w:eastAsia="tr-TR"/>
                    </w:rPr>
                  </w:pP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b/>
                      <w:bCs/>
                      <w:sz w:val="24"/>
                      <w:szCs w:val="24"/>
                      <w:lang w:eastAsia="tr-TR"/>
                    </w:rPr>
                    <w:t>MADDE 17-</w:t>
                  </w:r>
                  <w:r w:rsidRPr="00AB73BC">
                    <w:rPr>
                      <w:rFonts w:ascii="Times New Roman" w:eastAsia="Times New Roman" w:hAnsi="Times New Roman" w:cs="Times New Roman"/>
                      <w:sz w:val="24"/>
                      <w:szCs w:val="24"/>
                      <w:lang w:eastAsia="tr-TR"/>
                    </w:rPr>
                    <w:t xml:space="preserve"> </w:t>
                  </w:r>
                  <w:proofErr w:type="gramStart"/>
                  <w:r w:rsidRPr="00AB73BC">
                    <w:rPr>
                      <w:rFonts w:ascii="Times New Roman" w:eastAsia="Times New Roman" w:hAnsi="Times New Roman" w:cs="Times New Roman"/>
                      <w:sz w:val="24"/>
                      <w:szCs w:val="24"/>
                      <w:lang w:eastAsia="tr-TR"/>
                    </w:rPr>
                    <w:t>19/9/2006</w:t>
                  </w:r>
                  <w:proofErr w:type="gramEnd"/>
                  <w:r w:rsidRPr="00AB73BC">
                    <w:rPr>
                      <w:rFonts w:ascii="Times New Roman" w:eastAsia="Times New Roman" w:hAnsi="Times New Roman" w:cs="Times New Roman"/>
                      <w:sz w:val="24"/>
                      <w:szCs w:val="24"/>
                      <w:lang w:eastAsia="tr-TR"/>
                    </w:rPr>
                    <w:t xml:space="preserve"> tarihli ve 5543 sayılı İskân Kanununa aşağıdaki geçici madde eklenmiştir.</w:t>
                  </w: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proofErr w:type="gramStart"/>
                  <w:r w:rsidRPr="00AB73BC">
                    <w:rPr>
                      <w:rFonts w:ascii="Times New Roman" w:eastAsia="Times New Roman" w:hAnsi="Times New Roman" w:cs="Times New Roman"/>
                      <w:sz w:val="24"/>
                      <w:szCs w:val="24"/>
                      <w:lang w:eastAsia="tr-TR"/>
                    </w:rPr>
                    <w:t xml:space="preserve">“GEÇİCİ MADDE 10- (1) Mülga 2510 sayılı Kanun ile bu Kanun kapsamında hak sahibi olan ailelerden kendilerine verilen taşınmazlara ait ödemedikleri anapara taksit borçlarının her biri için, vadesinin bittiği tarihten itibaren ödeme tarihine kadar geçen süre için tüketici fiyat endeksindeki (TÜFE) değişim oranı ile güncellenmiş tutarını bu maddenin yürürlüğe girdiği tarihten itibaren bir yıl içerisinde defaten ödeyenlerden gecikme ve temerrüt faizi alınmaz. </w:t>
                  </w:r>
                  <w:proofErr w:type="gramEnd"/>
                  <w:r w:rsidRPr="00AB73BC">
                    <w:rPr>
                      <w:rFonts w:ascii="Times New Roman" w:eastAsia="Times New Roman" w:hAnsi="Times New Roman" w:cs="Times New Roman"/>
                      <w:sz w:val="24"/>
                      <w:szCs w:val="24"/>
                      <w:lang w:eastAsia="tr-TR"/>
                    </w:rPr>
                    <w:t>Bu fıkranın uygulanmasına ilişkin usul ve esaslar Maliye Bakanlığının görüşü alınarak Bakanlıkça belirlenir.</w:t>
                  </w: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proofErr w:type="gramStart"/>
                  <w:r w:rsidRPr="00AB73BC">
                    <w:rPr>
                      <w:rFonts w:ascii="Times New Roman" w:eastAsia="Times New Roman" w:hAnsi="Times New Roman" w:cs="Times New Roman"/>
                      <w:sz w:val="24"/>
                      <w:szCs w:val="24"/>
                      <w:lang w:eastAsia="tr-TR"/>
                    </w:rPr>
                    <w:t xml:space="preserve">(2) Mülga 2510 sayılı Kanun hükümlerine göre Diyarbakır ili Bismil ilçesi </w:t>
                  </w:r>
                  <w:proofErr w:type="spellStart"/>
                  <w:r w:rsidRPr="00AB73BC">
                    <w:rPr>
                      <w:rFonts w:ascii="Times New Roman" w:eastAsia="Times New Roman" w:hAnsi="Times New Roman" w:cs="Times New Roman"/>
                      <w:sz w:val="24"/>
                      <w:szCs w:val="24"/>
                      <w:lang w:eastAsia="tr-TR"/>
                    </w:rPr>
                    <w:t>Çeltikli’de</w:t>
                  </w:r>
                  <w:proofErr w:type="spellEnd"/>
                  <w:r w:rsidRPr="00AB73BC">
                    <w:rPr>
                      <w:rFonts w:ascii="Times New Roman" w:eastAsia="Times New Roman" w:hAnsi="Times New Roman" w:cs="Times New Roman"/>
                      <w:sz w:val="24"/>
                      <w:szCs w:val="24"/>
                      <w:lang w:eastAsia="tr-TR"/>
                    </w:rPr>
                    <w:t xml:space="preserve"> hak sahibi kabul edilerek kendilerine 2003 ve 2004 yıllarında taşınmaz verilen, ancak konutları ve işletme binalarının zemin hareketlerinden dolayı hasar gördüğü teknik raporlarla tespit edilen hak sahibi ailelerden bu maddenin yürürlüğe girdiği tarihten itibaren altmış gün içerisinde Diyarbakır Valiliğince yaptırılacak teknik tespit raporuna göre hak sahiplerine yapılacak yazılı bildirim tarihini izleyen günden itibaren yüz seksen gün içinde varsa açmış oldukları davadan feragat ederek müracaat edenlerin konut ve işletme binaları yıkılarak yerlerine yenileri yapılır. </w:t>
                  </w:r>
                  <w:proofErr w:type="gramEnd"/>
                  <w:r w:rsidRPr="00AB73BC">
                    <w:rPr>
                      <w:rFonts w:ascii="Times New Roman" w:eastAsia="Times New Roman" w:hAnsi="Times New Roman" w:cs="Times New Roman"/>
                      <w:sz w:val="24"/>
                      <w:szCs w:val="24"/>
                      <w:lang w:eastAsia="tr-TR"/>
                    </w:rPr>
                    <w:t>Bu süre sonrasında yapılan müracaatlar dikkate alınmaz ve herhangi bir hak talebinde bulunulamaz. Bu aileler; yapılan ve yapılacak yapıların bedelleri için mülga 2510 sayılı Kanun hükümlerine göre yeniden borçlandırılır ve varsa önceden ödedikleri bedeller güncellenerek yeni borçlarından mahsup edilir. Konutları yeniden yapılacak hak sahibi ailelere, talep etmeleri halinde konutları teslim edilinceye kadar borçlarına eklenmek kaydıyla kira yardımı yapılabilir. Diğer hususlarda ilgili mevzuat hükümleri uygulanır.”</w:t>
                  </w: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b/>
                      <w:bCs/>
                      <w:sz w:val="24"/>
                      <w:szCs w:val="24"/>
                      <w:lang w:eastAsia="tr-TR"/>
                    </w:rPr>
                    <w:t xml:space="preserve">MADDE 18- </w:t>
                  </w:r>
                  <w:proofErr w:type="gramStart"/>
                  <w:r w:rsidRPr="00AB73BC">
                    <w:rPr>
                      <w:rFonts w:ascii="Times New Roman" w:eastAsia="Times New Roman" w:hAnsi="Times New Roman" w:cs="Times New Roman"/>
                      <w:sz w:val="24"/>
                      <w:szCs w:val="24"/>
                      <w:lang w:eastAsia="tr-TR"/>
                    </w:rPr>
                    <w:t>25/6/2010</w:t>
                  </w:r>
                  <w:proofErr w:type="gramEnd"/>
                  <w:r w:rsidRPr="00AB73BC">
                    <w:rPr>
                      <w:rFonts w:ascii="Times New Roman" w:eastAsia="Times New Roman" w:hAnsi="Times New Roman" w:cs="Times New Roman"/>
                      <w:sz w:val="24"/>
                      <w:szCs w:val="24"/>
                      <w:lang w:eastAsia="tr-TR"/>
                    </w:rPr>
                    <w:t xml:space="preserve"> tarihli ve 6001 sayılı Karayolları Genel Müdürlüğünün Teşkilat ve Görevleri Hakkında Kanunun 30 uncu maddesinin; birinci ve beşinci fıkralarında yer alan “on” ibareleri “dört” şeklinde değiştirilmiş, beşinci fıkrasının ikinci ve üçüncü cümleleri yürürlükten kaldırılmış, yedinci fıkrasına aşağıdaki cümle ile maddeye aşağıdaki fıkra eklenmiştir.</w:t>
                  </w:r>
                </w:p>
                <w:p w:rsidR="00AB73BC" w:rsidRPr="00AB73BC" w:rsidRDefault="00AB73BC" w:rsidP="00AB73BC">
                  <w:pPr>
                    <w:spacing w:before="60" w:after="60" w:line="240" w:lineRule="auto"/>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sz w:val="24"/>
                      <w:szCs w:val="24"/>
                      <w:lang w:eastAsia="tr-TR"/>
                    </w:rPr>
                    <w:t>“Otoyollar ile erişme kontrolünün uygulandığı karayolları için belirlenen geçiş ücretlerini ödemeden geçiş yaptığı tespit edilen yabancı plakalı araçlara uygulanan idari para cezaları için bu fıkrada belirlenen on beş günlük süre beklenmez.”</w:t>
                  </w: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proofErr w:type="gramStart"/>
                  <w:r w:rsidRPr="00AB73BC">
                    <w:rPr>
                      <w:rFonts w:ascii="Times New Roman" w:eastAsia="Times New Roman" w:hAnsi="Times New Roman" w:cs="Times New Roman"/>
                      <w:sz w:val="24"/>
                      <w:szCs w:val="24"/>
                      <w:lang w:eastAsia="tr-TR"/>
                    </w:rPr>
                    <w:t>“(9) Bu maddenin birinci, ikinci, üçüncü, dördüncü, yedinci ve sekizinci fıkraları Bakanlık tarafından işletilen otoyolları ve erişme kontrolünün uygulandığı karayolları için; beşinci, altıncı ve yedinci fıkraları ise Bakanlık tarafından 3996 sayılı Kanun ve diğer ilgili kanunlar çerçevesinde işletme hakkı verilen veya devredilen otoyollar ile erişme kontrolünün uygulandığı karayolları için de uygulanır.”</w:t>
                  </w:r>
                  <w:proofErr w:type="gramEnd"/>
                </w:p>
                <w:p w:rsidR="00240EAD" w:rsidRDefault="00240EAD" w:rsidP="00AB73BC">
                  <w:pPr>
                    <w:spacing w:before="60" w:after="60" w:line="240" w:lineRule="auto"/>
                    <w:ind w:firstLine="567"/>
                    <w:jc w:val="both"/>
                    <w:rPr>
                      <w:rFonts w:ascii="Times New Roman" w:eastAsia="Times New Roman" w:hAnsi="Times New Roman" w:cs="Times New Roman"/>
                      <w:b/>
                      <w:bCs/>
                      <w:sz w:val="24"/>
                      <w:szCs w:val="24"/>
                      <w:lang w:eastAsia="tr-TR"/>
                    </w:rPr>
                  </w:pP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b/>
                      <w:bCs/>
                      <w:sz w:val="24"/>
                      <w:szCs w:val="24"/>
                      <w:lang w:eastAsia="tr-TR"/>
                    </w:rPr>
                    <w:t xml:space="preserve">MADDE 19- </w:t>
                  </w:r>
                  <w:r w:rsidRPr="00AB73BC">
                    <w:rPr>
                      <w:rFonts w:ascii="Times New Roman" w:eastAsia="Times New Roman" w:hAnsi="Times New Roman" w:cs="Times New Roman"/>
                      <w:sz w:val="24"/>
                      <w:szCs w:val="24"/>
                      <w:lang w:eastAsia="tr-TR"/>
                    </w:rPr>
                    <w:t>6001 sayılı Kanuna aşağıdaki geçici madde eklenmiştir.</w:t>
                  </w: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proofErr w:type="gramStart"/>
                  <w:r w:rsidRPr="00AB73BC">
                    <w:rPr>
                      <w:rFonts w:ascii="Times New Roman" w:eastAsia="Times New Roman" w:hAnsi="Times New Roman" w:cs="Times New Roman"/>
                      <w:sz w:val="24"/>
                      <w:szCs w:val="24"/>
                      <w:lang w:eastAsia="tr-TR"/>
                    </w:rPr>
                    <w:t>“GEÇİCİ MADDE 3- Bu maddenin yürürlüğe girdiği tarihten önce otoyollar ile erişme kontrolünün uygulandığı karayolları için belirlenen geçiş ücretlerini ödemeden yapılmış olan geçişlerde araç sahiplerine bu Kanunun 30 uncu maddesinin beşinci fıkrası uyarınca tahakkuk ettirilen ancak bu maddenin yürürlük tarihi itibarıyla tahsilatı yapılmamış olan para cezaları hakkında bu Kanunun 30 uncu maddesinde yer alan oranlar uygulanır.”</w:t>
                  </w:r>
                  <w:proofErr w:type="gramEnd"/>
                </w:p>
                <w:p w:rsidR="00240EAD" w:rsidRDefault="00240EAD" w:rsidP="00AB73BC">
                  <w:pPr>
                    <w:spacing w:before="60" w:after="60" w:line="240" w:lineRule="auto"/>
                    <w:ind w:firstLine="567"/>
                    <w:jc w:val="both"/>
                    <w:rPr>
                      <w:rFonts w:ascii="Times New Roman" w:eastAsia="Times New Roman" w:hAnsi="Times New Roman" w:cs="Times New Roman"/>
                      <w:b/>
                      <w:bCs/>
                      <w:sz w:val="24"/>
                      <w:szCs w:val="24"/>
                      <w:lang w:eastAsia="tr-TR"/>
                    </w:rPr>
                  </w:pP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b/>
                      <w:bCs/>
                      <w:sz w:val="24"/>
                      <w:szCs w:val="24"/>
                      <w:lang w:eastAsia="tr-TR"/>
                    </w:rPr>
                    <w:t>MADDE 20-</w:t>
                  </w:r>
                  <w:r w:rsidRPr="00AB73BC">
                    <w:rPr>
                      <w:rFonts w:ascii="Times New Roman" w:eastAsia="Times New Roman" w:hAnsi="Times New Roman" w:cs="Times New Roman"/>
                      <w:sz w:val="24"/>
                      <w:szCs w:val="24"/>
                      <w:lang w:eastAsia="tr-TR"/>
                    </w:rPr>
                    <w:t xml:space="preserve"> </w:t>
                  </w:r>
                  <w:proofErr w:type="gramStart"/>
                  <w:r w:rsidRPr="00AB73BC">
                    <w:rPr>
                      <w:rFonts w:ascii="Times New Roman" w:eastAsia="Times New Roman" w:hAnsi="Times New Roman" w:cs="Times New Roman"/>
                      <w:sz w:val="24"/>
                      <w:szCs w:val="24"/>
                      <w:lang w:eastAsia="tr-TR"/>
                    </w:rPr>
                    <w:t>19/4/2012</w:t>
                  </w:r>
                  <w:proofErr w:type="gramEnd"/>
                  <w:r w:rsidRPr="00AB73BC">
                    <w:rPr>
                      <w:rFonts w:ascii="Times New Roman" w:eastAsia="Times New Roman" w:hAnsi="Times New Roman" w:cs="Times New Roman"/>
                      <w:sz w:val="24"/>
                      <w:szCs w:val="24"/>
                      <w:lang w:eastAsia="tr-TR"/>
                    </w:rPr>
                    <w:t xml:space="preserve"> tarihli ve 6292 sayılı Orman Köylülerinin Kalkınmalarının Desteklenmesi ve Hazine Adına Orman Sınırları Dışına Çıkarılan Yerlerin Değerlendirilmesi ile Hazineye Ait Tarım Arazilerinin Satışı Hakkında Kanuna aşağıdaki geçici madde eklenmiştir.</w:t>
                  </w: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sz w:val="24"/>
                      <w:szCs w:val="24"/>
                      <w:lang w:eastAsia="tr-TR"/>
                    </w:rPr>
                    <w:t>“Başvuru ve ödeme sürelerinin uzatımı</w:t>
                  </w: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sz w:val="24"/>
                      <w:szCs w:val="24"/>
                      <w:lang w:eastAsia="tr-TR"/>
                    </w:rPr>
                    <w:t>GEÇİCİ MADDE 7- (1) 2/B alanlarında bulunan taşınmazlar ile Hazineye ait tarım arazilerinin bu Kanun kapsamında satışına ilişkin olarak;</w:t>
                  </w: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sz w:val="24"/>
                      <w:szCs w:val="24"/>
                      <w:lang w:eastAsia="tr-TR"/>
                    </w:rPr>
                    <w:t xml:space="preserve">a) Bu Kanunun 6 </w:t>
                  </w:r>
                  <w:proofErr w:type="spellStart"/>
                  <w:r w:rsidRPr="00AB73BC">
                    <w:rPr>
                      <w:rFonts w:ascii="Times New Roman" w:eastAsia="Times New Roman" w:hAnsi="Times New Roman" w:cs="Times New Roman"/>
                      <w:sz w:val="24"/>
                      <w:szCs w:val="24"/>
                      <w:lang w:eastAsia="tr-TR"/>
                    </w:rPr>
                    <w:t>ncı</w:t>
                  </w:r>
                  <w:proofErr w:type="spellEnd"/>
                  <w:r w:rsidRPr="00AB73BC">
                    <w:rPr>
                      <w:rFonts w:ascii="Times New Roman" w:eastAsia="Times New Roman" w:hAnsi="Times New Roman" w:cs="Times New Roman"/>
                      <w:sz w:val="24"/>
                      <w:szCs w:val="24"/>
                      <w:lang w:eastAsia="tr-TR"/>
                    </w:rPr>
                    <w:t xml:space="preserve"> maddesi kapsamında hak sahibi olup başvuru yapmayanların başvuru süresi, </w:t>
                  </w: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sz w:val="24"/>
                      <w:szCs w:val="24"/>
                      <w:lang w:eastAsia="tr-TR"/>
                    </w:rPr>
                    <w:t xml:space="preserve">b) Kendilerine yapılan tebligatta belirtilen süre içinde taşınmaz bedelini ödemeyenlerin ödeme süresi,  </w:t>
                  </w: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sz w:val="24"/>
                      <w:szCs w:val="24"/>
                      <w:lang w:eastAsia="tr-TR"/>
                    </w:rPr>
                    <w:t>c) Taksitli satışlarda, sözleşmesinde belirtilen taksitlerden ikiden fazlasını vadesinde ödemeyenlerin ödeme süresi,</w:t>
                  </w: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proofErr w:type="gramStart"/>
                  <w:r w:rsidRPr="00AB73BC">
                    <w:rPr>
                      <w:rFonts w:ascii="Times New Roman" w:eastAsia="Times New Roman" w:hAnsi="Times New Roman" w:cs="Times New Roman"/>
                      <w:sz w:val="24"/>
                      <w:szCs w:val="24"/>
                      <w:lang w:eastAsia="tr-TR"/>
                    </w:rPr>
                    <w:t>30/11/2018</w:t>
                  </w:r>
                  <w:proofErr w:type="gramEnd"/>
                  <w:r w:rsidRPr="00AB73BC">
                    <w:rPr>
                      <w:rFonts w:ascii="Times New Roman" w:eastAsia="Times New Roman" w:hAnsi="Times New Roman" w:cs="Times New Roman"/>
                      <w:sz w:val="24"/>
                      <w:szCs w:val="24"/>
                      <w:lang w:eastAsia="tr-TR"/>
                    </w:rPr>
                    <w:t xml:space="preserve"> tarihine kadar uzatılmıştır.</w:t>
                  </w: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proofErr w:type="gramStart"/>
                  <w:r w:rsidRPr="00AB73BC">
                    <w:rPr>
                      <w:rFonts w:ascii="Times New Roman" w:eastAsia="Times New Roman" w:hAnsi="Times New Roman" w:cs="Times New Roman"/>
                      <w:sz w:val="24"/>
                      <w:szCs w:val="24"/>
                      <w:lang w:eastAsia="tr-TR"/>
                    </w:rPr>
                    <w:t xml:space="preserve">(2) Birinci fıkranın (a) bendi kapsamında kalan 2/B taşınmazları için satış bedeli; bu Kanunun 6 </w:t>
                  </w:r>
                  <w:proofErr w:type="spellStart"/>
                  <w:r w:rsidRPr="00AB73BC">
                    <w:rPr>
                      <w:rFonts w:ascii="Times New Roman" w:eastAsia="Times New Roman" w:hAnsi="Times New Roman" w:cs="Times New Roman"/>
                      <w:sz w:val="24"/>
                      <w:szCs w:val="24"/>
                      <w:lang w:eastAsia="tr-TR"/>
                    </w:rPr>
                    <w:t>ncı</w:t>
                  </w:r>
                  <w:proofErr w:type="spellEnd"/>
                  <w:r w:rsidRPr="00AB73BC">
                    <w:rPr>
                      <w:rFonts w:ascii="Times New Roman" w:eastAsia="Times New Roman" w:hAnsi="Times New Roman" w:cs="Times New Roman"/>
                      <w:sz w:val="24"/>
                      <w:szCs w:val="24"/>
                      <w:lang w:eastAsia="tr-TR"/>
                    </w:rPr>
                    <w:t xml:space="preserve"> maddesinde belirtilen başvuru sürelerinin son gününü izleyen üç aylık sürenin bittiği günden, bu Kanun kapsamında ödeme yapmak amacıyla idareye başvurulduğu güne kadar geçecek süre için Türkiye İstatistik Kurumunun her ay için belirlediği tüketici fiyatları endeksi (TÜFE) aylık değişim oranları toplamında artırılarak hesaplanır.</w:t>
                  </w:r>
                  <w:proofErr w:type="gramEnd"/>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proofErr w:type="gramStart"/>
                  <w:r w:rsidRPr="00AB73BC">
                    <w:rPr>
                      <w:rFonts w:ascii="Times New Roman" w:eastAsia="Times New Roman" w:hAnsi="Times New Roman" w:cs="Times New Roman"/>
                      <w:sz w:val="24"/>
                      <w:szCs w:val="24"/>
                      <w:lang w:eastAsia="tr-TR"/>
                    </w:rPr>
                    <w:t>(3) Birinci fıkranın (b) bendi kapsamında kalanlar için satış bedeli; kendilerine yapılan tebligatta belirtilen ödeme süresinin son gününü izleyen günden, bu Kanun kapsamında ödeme yapmak amacıyla idareye başvurulduğu güne kadar geçecek süre için Türkiye İstatistik Kurumunun her ay için belirlediği tüketici fiyatları endeksi (TÜFE) aylık değişim oranları toplamında artırılarak hesaplanır.</w:t>
                  </w:r>
                  <w:proofErr w:type="gramEnd"/>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sz w:val="24"/>
                      <w:szCs w:val="24"/>
                      <w:lang w:eastAsia="tr-TR"/>
                    </w:rPr>
                    <w:t>(4) İkinci ve üçüncü fıkralar uyarınca yapılacak hesaplamalarda ay kesirleri dikkate alınmaz.”</w:t>
                  </w:r>
                </w:p>
                <w:p w:rsidR="00240EAD" w:rsidRDefault="00240EAD" w:rsidP="00AB73BC">
                  <w:pPr>
                    <w:spacing w:before="60" w:after="60" w:line="240" w:lineRule="auto"/>
                    <w:ind w:firstLine="567"/>
                    <w:jc w:val="both"/>
                    <w:rPr>
                      <w:rFonts w:ascii="Times New Roman" w:eastAsia="Times New Roman" w:hAnsi="Times New Roman" w:cs="Times New Roman"/>
                      <w:b/>
                      <w:bCs/>
                      <w:sz w:val="24"/>
                      <w:szCs w:val="24"/>
                      <w:lang w:eastAsia="tr-TR"/>
                    </w:rPr>
                  </w:pP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b/>
                      <w:bCs/>
                      <w:sz w:val="24"/>
                      <w:szCs w:val="24"/>
                      <w:lang w:eastAsia="tr-TR"/>
                    </w:rPr>
                    <w:t xml:space="preserve">MADDE 21- </w:t>
                  </w:r>
                  <w:proofErr w:type="gramStart"/>
                  <w:r w:rsidRPr="00AB73BC">
                    <w:rPr>
                      <w:rFonts w:ascii="Times New Roman" w:eastAsia="Times New Roman" w:hAnsi="Times New Roman" w:cs="Times New Roman"/>
                      <w:sz w:val="24"/>
                      <w:szCs w:val="24"/>
                      <w:lang w:eastAsia="tr-TR"/>
                    </w:rPr>
                    <w:t>28/11/2017</w:t>
                  </w:r>
                  <w:proofErr w:type="gramEnd"/>
                  <w:r w:rsidRPr="00AB73BC">
                    <w:rPr>
                      <w:rFonts w:ascii="Times New Roman" w:eastAsia="Times New Roman" w:hAnsi="Times New Roman" w:cs="Times New Roman"/>
                      <w:sz w:val="24"/>
                      <w:szCs w:val="24"/>
                      <w:lang w:eastAsia="tr-TR"/>
                    </w:rPr>
                    <w:t xml:space="preserve"> tarihli ve 7061 sayılı Bazı Vergi Kanunları ile Diğer Bazı Kanunlarda Değişiklik Yapılmasına Dair Kanunun 123 üncü maddesinin birinci fıkrasının (e) bendinde yer alan “1/7/2018” ibaresi “1/7/2019” şeklinde değiştirilmiştir.</w:t>
                  </w:r>
                </w:p>
                <w:p w:rsidR="00240EAD" w:rsidRDefault="00240EAD" w:rsidP="00AB73BC">
                  <w:pPr>
                    <w:spacing w:before="60" w:after="60" w:line="240" w:lineRule="auto"/>
                    <w:ind w:firstLine="567"/>
                    <w:jc w:val="both"/>
                    <w:rPr>
                      <w:rFonts w:ascii="Times New Roman" w:eastAsia="Times New Roman" w:hAnsi="Times New Roman" w:cs="Times New Roman"/>
                      <w:b/>
                      <w:bCs/>
                      <w:sz w:val="24"/>
                      <w:szCs w:val="24"/>
                      <w:lang w:eastAsia="tr-TR"/>
                    </w:rPr>
                  </w:pP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b/>
                      <w:bCs/>
                      <w:sz w:val="24"/>
                      <w:szCs w:val="24"/>
                      <w:lang w:eastAsia="tr-TR"/>
                    </w:rPr>
                    <w:t xml:space="preserve">MADDE 22- </w:t>
                  </w:r>
                  <w:r w:rsidRPr="00AB73BC">
                    <w:rPr>
                      <w:rFonts w:ascii="Times New Roman" w:eastAsia="Times New Roman" w:hAnsi="Times New Roman" w:cs="Times New Roman"/>
                      <w:sz w:val="24"/>
                      <w:szCs w:val="24"/>
                      <w:lang w:eastAsia="tr-TR"/>
                    </w:rPr>
                    <w:t>Bu Kanun yayımı tarihinde yürürlüğe girer.</w:t>
                  </w:r>
                </w:p>
                <w:p w:rsidR="00240EAD" w:rsidRDefault="00240EAD" w:rsidP="00AB73BC">
                  <w:pPr>
                    <w:spacing w:before="60" w:after="60" w:line="240" w:lineRule="auto"/>
                    <w:ind w:firstLine="567"/>
                    <w:jc w:val="both"/>
                    <w:rPr>
                      <w:rFonts w:ascii="Times New Roman" w:eastAsia="Times New Roman" w:hAnsi="Times New Roman" w:cs="Times New Roman"/>
                      <w:b/>
                      <w:bCs/>
                      <w:sz w:val="24"/>
                      <w:szCs w:val="24"/>
                      <w:lang w:eastAsia="tr-TR"/>
                    </w:rPr>
                  </w:pPr>
                </w:p>
                <w:p w:rsidR="00AB73BC" w:rsidRPr="00AB73BC" w:rsidRDefault="00AB73BC" w:rsidP="00AB73BC">
                  <w:pPr>
                    <w:spacing w:before="60" w:after="60" w:line="240" w:lineRule="auto"/>
                    <w:ind w:firstLine="567"/>
                    <w:jc w:val="both"/>
                    <w:rPr>
                      <w:rFonts w:ascii="Times New Roman" w:eastAsia="Times New Roman" w:hAnsi="Times New Roman" w:cs="Times New Roman"/>
                      <w:sz w:val="24"/>
                      <w:szCs w:val="24"/>
                      <w:lang w:eastAsia="tr-TR"/>
                    </w:rPr>
                  </w:pPr>
                  <w:r w:rsidRPr="00AB73BC">
                    <w:rPr>
                      <w:rFonts w:ascii="Times New Roman" w:eastAsia="Times New Roman" w:hAnsi="Times New Roman" w:cs="Times New Roman"/>
                      <w:b/>
                      <w:bCs/>
                      <w:sz w:val="24"/>
                      <w:szCs w:val="24"/>
                      <w:lang w:eastAsia="tr-TR"/>
                    </w:rPr>
                    <w:t>MADDE 23-</w:t>
                  </w:r>
                  <w:r w:rsidRPr="00AB73BC">
                    <w:rPr>
                      <w:rFonts w:ascii="Times New Roman" w:eastAsia="Times New Roman" w:hAnsi="Times New Roman" w:cs="Times New Roman"/>
                      <w:sz w:val="24"/>
                      <w:szCs w:val="24"/>
                      <w:lang w:eastAsia="tr-TR"/>
                    </w:rPr>
                    <w:t xml:space="preserve"> Bu Kanun hükümlerini Bakanlar Kurulu yürütür.</w:t>
                  </w:r>
                </w:p>
                <w:p w:rsidR="00AB73BC" w:rsidRPr="00AB73BC" w:rsidRDefault="00AB73BC" w:rsidP="00AB73BC">
                  <w:pPr>
                    <w:spacing w:after="0" w:line="240" w:lineRule="exact"/>
                    <w:jc w:val="center"/>
                    <w:rPr>
                      <w:rFonts w:ascii="Times New Roman" w:eastAsia="Times New Roman" w:hAnsi="Times New Roman" w:cs="Times New Roman"/>
                      <w:sz w:val="24"/>
                      <w:szCs w:val="24"/>
                      <w:lang w:eastAsia="tr-TR"/>
                    </w:rPr>
                  </w:pPr>
                  <w:proofErr w:type="gramStart"/>
                  <w:r w:rsidRPr="00AB73BC">
                    <w:rPr>
                      <w:rFonts w:ascii="Times New Roman" w:eastAsia="Times New Roman" w:hAnsi="Times New Roman" w:cs="Times New Roman"/>
                      <w:sz w:val="24"/>
                      <w:szCs w:val="24"/>
                      <w:lang w:eastAsia="tr-TR"/>
                    </w:rPr>
                    <w:t>24/05/2018</w:t>
                  </w:r>
                  <w:proofErr w:type="gramEnd"/>
                </w:p>
                <w:p w:rsidR="00AB73BC" w:rsidRPr="00AB73BC" w:rsidRDefault="00AB73BC" w:rsidP="00AB73BC">
                  <w:pPr>
                    <w:spacing w:after="0" w:line="240" w:lineRule="exact"/>
                    <w:ind w:firstLine="567"/>
                    <w:jc w:val="both"/>
                    <w:rPr>
                      <w:rFonts w:ascii="Times New Roman" w:eastAsia="Times New Roman" w:hAnsi="Times New Roman" w:cs="Times New Roman"/>
                      <w:sz w:val="24"/>
                      <w:szCs w:val="24"/>
                      <w:lang w:eastAsia="tr-TR"/>
                    </w:rPr>
                  </w:pPr>
                </w:p>
                <w:p w:rsidR="00AB73BC" w:rsidRPr="00AB73BC" w:rsidRDefault="00AB73BC" w:rsidP="00AB73BC">
                  <w:pPr>
                    <w:spacing w:before="100" w:beforeAutospacing="1" w:after="100" w:afterAutospacing="1" w:line="240" w:lineRule="auto"/>
                    <w:rPr>
                      <w:rFonts w:ascii="Arial" w:eastAsia="Times New Roman" w:hAnsi="Arial" w:cs="Arial"/>
                      <w:b/>
                      <w:color w:val="000080"/>
                      <w:sz w:val="24"/>
                      <w:szCs w:val="24"/>
                      <w:lang w:eastAsia="tr-TR"/>
                    </w:rPr>
                  </w:pPr>
                  <w:hyperlink r:id="rId5" w:history="1">
                    <w:r w:rsidRPr="00AB73BC">
                      <w:rPr>
                        <w:rFonts w:ascii="Times New Roman" w:eastAsia="Times New Roman" w:hAnsi="Times New Roman" w:cs="Times New Roman"/>
                        <w:b/>
                        <w:color w:val="0000FF"/>
                        <w:sz w:val="24"/>
                        <w:szCs w:val="24"/>
                        <w:lang w:eastAsia="tr-TR"/>
                      </w:rPr>
                      <w:t>Ek için tıklayınız</w:t>
                    </w:r>
                  </w:hyperlink>
                </w:p>
              </w:tc>
            </w:tr>
          </w:tbl>
          <w:p w:rsidR="00AB73BC" w:rsidRPr="00AB73BC" w:rsidRDefault="00AB73BC" w:rsidP="00AB73BC">
            <w:pPr>
              <w:spacing w:after="0" w:line="240" w:lineRule="auto"/>
              <w:jc w:val="center"/>
              <w:rPr>
                <w:rFonts w:ascii="Times New Roman" w:eastAsia="Times New Roman" w:hAnsi="Times New Roman" w:cs="Times New Roman"/>
                <w:sz w:val="24"/>
                <w:szCs w:val="24"/>
                <w:lang w:eastAsia="tr-TR"/>
              </w:rPr>
            </w:pPr>
          </w:p>
        </w:tc>
      </w:tr>
    </w:tbl>
    <w:p w:rsidR="00AB73BC" w:rsidRPr="00AB73BC" w:rsidRDefault="00AB73BC" w:rsidP="00AB73BC">
      <w:pPr>
        <w:spacing w:after="0" w:line="240" w:lineRule="auto"/>
        <w:jc w:val="center"/>
        <w:rPr>
          <w:rFonts w:ascii="Times New Roman" w:eastAsia="Times New Roman" w:hAnsi="Times New Roman" w:cs="Times New Roman"/>
          <w:sz w:val="24"/>
          <w:szCs w:val="24"/>
          <w:lang w:eastAsia="tr-TR"/>
        </w:rPr>
      </w:pPr>
    </w:p>
    <w:p w:rsidR="00AB73BC" w:rsidRPr="00AB73BC" w:rsidRDefault="00AB73BC">
      <w:pPr>
        <w:rPr>
          <w:sz w:val="24"/>
          <w:szCs w:val="24"/>
        </w:rPr>
      </w:pPr>
    </w:p>
    <w:sectPr w:rsidR="00AB73BC" w:rsidRPr="00AB73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3BC"/>
    <w:rsid w:val="00240EAD"/>
    <w:rsid w:val="003701A5"/>
    <w:rsid w:val="0040434D"/>
    <w:rsid w:val="00AB73BC"/>
    <w:rsid w:val="00CB7B5D"/>
    <w:rsid w:val="00D93C4B"/>
    <w:rsid w:val="00EC2F3D"/>
    <w:rsid w:val="00ED36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AB73BC"/>
    <w:rPr>
      <w:color w:val="0000FF"/>
      <w:u w:val="single"/>
    </w:rPr>
  </w:style>
  <w:style w:type="paragraph" w:styleId="NormalWeb">
    <w:name w:val="Normal (Web)"/>
    <w:basedOn w:val="Normal"/>
    <w:rsid w:val="00AB73B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AB73BC"/>
    <w:rPr>
      <w:color w:val="0000FF"/>
      <w:u w:val="single"/>
    </w:rPr>
  </w:style>
  <w:style w:type="paragraph" w:styleId="NormalWeb">
    <w:name w:val="Normal (Web)"/>
    <w:basedOn w:val="Normal"/>
    <w:rsid w:val="00AB73B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371859">
      <w:bodyDiv w:val="1"/>
      <w:marLeft w:val="0"/>
      <w:marRight w:val="0"/>
      <w:marTop w:val="0"/>
      <w:marBottom w:val="0"/>
      <w:divBdr>
        <w:top w:val="none" w:sz="0" w:space="0" w:color="auto"/>
        <w:left w:val="none" w:sz="0" w:space="0" w:color="auto"/>
        <w:bottom w:val="none" w:sz="0" w:space="0" w:color="auto"/>
        <w:right w:val="none" w:sz="0" w:space="0" w:color="auto"/>
      </w:divBdr>
      <w:divsChild>
        <w:div w:id="1655374006">
          <w:marLeft w:val="0"/>
          <w:marRight w:val="0"/>
          <w:marTop w:val="0"/>
          <w:marBottom w:val="0"/>
          <w:divBdr>
            <w:top w:val="none" w:sz="0" w:space="0" w:color="auto"/>
            <w:left w:val="none" w:sz="0" w:space="0" w:color="auto"/>
            <w:bottom w:val="none" w:sz="0" w:space="0" w:color="auto"/>
            <w:right w:val="none" w:sz="0" w:space="0" w:color="auto"/>
          </w:divBdr>
          <w:divsChild>
            <w:div w:id="1472163990">
              <w:marLeft w:val="0"/>
              <w:marRight w:val="0"/>
              <w:marTop w:val="0"/>
              <w:marBottom w:val="0"/>
              <w:divBdr>
                <w:top w:val="none" w:sz="0" w:space="0" w:color="auto"/>
                <w:left w:val="none" w:sz="0" w:space="0" w:color="auto"/>
                <w:bottom w:val="none" w:sz="0" w:space="0" w:color="auto"/>
                <w:right w:val="none" w:sz="0" w:space="0" w:color="auto"/>
              </w:divBdr>
              <w:divsChild>
                <w:div w:id="7110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smigazete.gov.tr/eskiler/2018/05/20180525-18-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3106</Words>
  <Characters>17706</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Gökşen İçten</dc:creator>
  <cp:lastModifiedBy>Gökşen İçten</cp:lastModifiedBy>
  <cp:revision>7</cp:revision>
  <dcterms:created xsi:type="dcterms:W3CDTF">2018-05-28T06:37:00Z</dcterms:created>
  <dcterms:modified xsi:type="dcterms:W3CDTF">2018-05-28T06:44:00Z</dcterms:modified>
</cp:coreProperties>
</file>