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E37386" w:rsidRPr="00E37386" w:rsidTr="00E3738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37386" w:rsidRPr="00E3738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37386" w:rsidRPr="00E37386" w:rsidRDefault="00E37386" w:rsidP="00E37386">
                  <w:pPr>
                    <w:spacing w:after="0" w:line="240" w:lineRule="atLeast"/>
                    <w:rPr>
                      <w:rFonts w:ascii="Times New Roman" w:eastAsia="Times New Roman" w:hAnsi="Times New Roman" w:cs="Times New Roman"/>
                      <w:sz w:val="24"/>
                      <w:szCs w:val="24"/>
                      <w:lang w:eastAsia="tr-TR"/>
                    </w:rPr>
                  </w:pPr>
                  <w:r w:rsidRPr="00E37386">
                    <w:rPr>
                      <w:rFonts w:ascii="Arial" w:eastAsia="Times New Roman" w:hAnsi="Arial" w:cs="Arial"/>
                      <w:sz w:val="24"/>
                      <w:szCs w:val="24"/>
                      <w:lang w:eastAsia="tr-TR"/>
                    </w:rPr>
                    <w:t>2 Aralık 2020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37386" w:rsidRPr="00E37386" w:rsidRDefault="00E37386" w:rsidP="00E37386">
                  <w:pPr>
                    <w:spacing w:after="0" w:line="240" w:lineRule="atLeast"/>
                    <w:jc w:val="center"/>
                    <w:rPr>
                      <w:rFonts w:ascii="Times New Roman" w:eastAsia="Times New Roman" w:hAnsi="Times New Roman" w:cs="Times New Roman"/>
                      <w:sz w:val="24"/>
                      <w:szCs w:val="24"/>
                      <w:lang w:eastAsia="tr-TR"/>
                    </w:rPr>
                  </w:pPr>
                  <w:r w:rsidRPr="00E37386">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37386" w:rsidRPr="00E37386" w:rsidRDefault="00E37386" w:rsidP="00E3738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37386">
                    <w:rPr>
                      <w:rFonts w:ascii="Arial" w:eastAsia="Times New Roman" w:hAnsi="Arial" w:cs="Arial"/>
                      <w:sz w:val="24"/>
                      <w:szCs w:val="24"/>
                      <w:lang w:eastAsia="tr-TR"/>
                    </w:rPr>
                    <w:t>Sayı : 31322</w:t>
                  </w:r>
                  <w:proofErr w:type="gramEnd"/>
                </w:p>
              </w:tc>
            </w:tr>
            <w:tr w:rsidR="00E37386" w:rsidRPr="00E37386">
              <w:trPr>
                <w:trHeight w:val="480"/>
                <w:jc w:val="center"/>
              </w:trPr>
              <w:tc>
                <w:tcPr>
                  <w:tcW w:w="8789" w:type="dxa"/>
                  <w:gridSpan w:val="3"/>
                  <w:tcMar>
                    <w:top w:w="0" w:type="dxa"/>
                    <w:left w:w="108" w:type="dxa"/>
                    <w:bottom w:w="0" w:type="dxa"/>
                    <w:right w:w="108" w:type="dxa"/>
                  </w:tcMar>
                  <w:vAlign w:val="center"/>
                  <w:hideMark/>
                </w:tcPr>
                <w:p w:rsidR="00E37386" w:rsidRPr="00E37386" w:rsidRDefault="00E37386" w:rsidP="00E3738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37386">
                    <w:rPr>
                      <w:rFonts w:ascii="Arial" w:eastAsia="Times New Roman" w:hAnsi="Arial" w:cs="Arial"/>
                      <w:b/>
                      <w:bCs/>
                      <w:color w:val="000080"/>
                      <w:sz w:val="24"/>
                      <w:szCs w:val="24"/>
                      <w:lang w:eastAsia="tr-TR"/>
                    </w:rPr>
                    <w:t>KANUN</w:t>
                  </w:r>
                </w:p>
              </w:tc>
            </w:tr>
            <w:tr w:rsidR="00E37386" w:rsidRPr="00E37386">
              <w:trPr>
                <w:trHeight w:val="480"/>
                <w:jc w:val="center"/>
              </w:trPr>
              <w:tc>
                <w:tcPr>
                  <w:tcW w:w="8789" w:type="dxa"/>
                  <w:gridSpan w:val="3"/>
                  <w:tcMar>
                    <w:top w:w="0" w:type="dxa"/>
                    <w:left w:w="108" w:type="dxa"/>
                    <w:bottom w:w="0" w:type="dxa"/>
                    <w:right w:w="108" w:type="dxa"/>
                  </w:tcMar>
                  <w:vAlign w:val="center"/>
                  <w:hideMark/>
                </w:tcPr>
                <w:p w:rsidR="00E37386" w:rsidRPr="00E37386" w:rsidRDefault="00E37386" w:rsidP="00E37386">
                  <w:pPr>
                    <w:spacing w:after="0" w:line="240" w:lineRule="atLeast"/>
                    <w:jc w:val="center"/>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ELEKTRİK PİYASASI KANUNU İLE BAZI KANUNLARDA</w:t>
                  </w:r>
                </w:p>
                <w:p w:rsidR="00E37386" w:rsidRPr="00E37386" w:rsidRDefault="00E37386" w:rsidP="00E37386">
                  <w:pPr>
                    <w:spacing w:after="0" w:line="240" w:lineRule="atLeast"/>
                    <w:jc w:val="center"/>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DEĞİŞİKLİK YAPILMASINA DAİR KANUN</w:t>
                  </w:r>
                </w:p>
                <w:p w:rsidR="00E37386" w:rsidRPr="00E37386" w:rsidRDefault="00E37386" w:rsidP="00E37386">
                  <w:pPr>
                    <w:spacing w:after="0" w:line="240" w:lineRule="atLeast"/>
                    <w:jc w:val="center"/>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 </w:t>
                  </w:r>
                </w:p>
                <w:p w:rsidR="00E37386" w:rsidRDefault="00E37386" w:rsidP="00E37386">
                  <w:pPr>
                    <w:spacing w:after="0" w:line="240" w:lineRule="atLeast"/>
                    <w:ind w:firstLine="566"/>
                    <w:rPr>
                      <w:rFonts w:ascii="Times New Roman" w:eastAsia="Times New Roman" w:hAnsi="Times New Roman" w:cs="Times New Roman"/>
                      <w:b/>
                      <w:bCs/>
                      <w:u w:val="single"/>
                      <w:lang w:eastAsia="tr-TR"/>
                    </w:rPr>
                  </w:pPr>
                  <w:r w:rsidRPr="00E37386">
                    <w:rPr>
                      <w:rFonts w:ascii="Times New Roman" w:eastAsia="Times New Roman" w:hAnsi="Times New Roman" w:cs="Times New Roman"/>
                      <w:b/>
                      <w:bCs/>
                      <w:u w:val="single"/>
                      <w:lang w:eastAsia="tr-TR"/>
                    </w:rPr>
                    <w:t>Kanun No. 7257</w:t>
                  </w:r>
                  <w:r w:rsidRPr="00E37386">
                    <w:rPr>
                      <w:rFonts w:ascii="Times New Roman" w:eastAsia="Times New Roman" w:hAnsi="Times New Roman" w:cs="Times New Roman"/>
                      <w:b/>
                      <w:bCs/>
                      <w:lang w:eastAsia="tr-TR"/>
                    </w:rPr>
                    <w:t>                                                                         </w:t>
                  </w:r>
                  <w:r w:rsidRPr="00E37386">
                    <w:rPr>
                      <w:rFonts w:ascii="Times New Roman" w:eastAsia="Times New Roman" w:hAnsi="Times New Roman" w:cs="Times New Roman"/>
                      <w:b/>
                      <w:bCs/>
                      <w:u w:val="single"/>
                      <w:lang w:eastAsia="tr-TR"/>
                    </w:rPr>
                    <w:t>Kabul Tarihi: 25/11/2020</w:t>
                  </w:r>
                </w:p>
                <w:p w:rsidR="00E37386" w:rsidRDefault="00E37386" w:rsidP="00E37386">
                  <w:pPr>
                    <w:spacing w:after="0" w:line="240" w:lineRule="atLeast"/>
                    <w:ind w:firstLine="566"/>
                    <w:rPr>
                      <w:rFonts w:ascii="Times New Roman" w:eastAsia="Times New Roman" w:hAnsi="Times New Roman" w:cs="Times New Roman"/>
                      <w:b/>
                      <w:bCs/>
                      <w:u w:val="single"/>
                      <w:lang w:eastAsia="tr-TR"/>
                    </w:rPr>
                  </w:pPr>
                </w:p>
                <w:p w:rsidR="00E37386" w:rsidRPr="00E37386" w:rsidRDefault="00E37386" w:rsidP="00E37386">
                  <w:pPr>
                    <w:spacing w:after="0" w:line="240" w:lineRule="atLeast"/>
                    <w:ind w:firstLine="566"/>
                    <w:rPr>
                      <w:rFonts w:ascii="Times New Roman" w:eastAsia="Times New Roman" w:hAnsi="Times New Roman" w:cs="Times New Roman"/>
                      <w:lang w:eastAsia="tr-TR"/>
                    </w:rPr>
                  </w:pP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1 – </w:t>
                  </w:r>
                  <w:r w:rsidRPr="00E37386">
                    <w:rPr>
                      <w:rFonts w:ascii="Times New Roman" w:eastAsia="Times New Roman" w:hAnsi="Times New Roman" w:cs="Times New Roman"/>
                      <w:sz w:val="24"/>
                      <w:szCs w:val="24"/>
                      <w:lang w:eastAsia="tr-TR"/>
                    </w:rPr>
                    <w:t>25/10/1984 tarihli ve 3065 sayılı Katma Değer Vergisi Kanununa aşağıdaki geçici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“GEÇİCİ MADDE 41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18/4/2001 tarihli ve 4646 sayılı Doğal Gaz Piyasası Kanununun ek 1 inci maddesi kapsamındaki devirler katma değer vergisinden müstesnadır. Bu kapsamda yapılan işlemler için yüklenilen vergiler, vergiye tabi işlemler nedeniyle hesaplanan vergiden indirilir. İndirim yoluyla giderilemeyen vergiler iade edilmez. Hazine ve Maliye Bakanlığı istisna uygulamasına ilişkin usul ve esasları belirlemeye yetkilidir.”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b/>
                      <w:bCs/>
                      <w:sz w:val="24"/>
                      <w:szCs w:val="24"/>
                      <w:lang w:eastAsia="tr-TR"/>
                    </w:rPr>
                    <w:t>MADDE 2 – </w:t>
                  </w:r>
                  <w:r w:rsidRPr="00E37386">
                    <w:rPr>
                      <w:rFonts w:ascii="Times New Roman" w:eastAsia="Times New Roman" w:hAnsi="Times New Roman" w:cs="Times New Roman"/>
                      <w:sz w:val="24"/>
                      <w:szCs w:val="24"/>
                      <w:lang w:eastAsia="tr-TR"/>
                    </w:rPr>
                    <w:t>4/6/1985 tarihli ve 3213 sayılı Maden Kanununun 13 üncü maddesinin birinci fıkrasının beşinci cümlesi aşağıdaki şekilde değiştirilmiş, fıkranın dokuzuncu cümlesinde yer alan “6183 sayılı Kanunun 22/A maddesi kapsamında vadesi geçmiş borcunun ve” ibaresi, dördüncü fıkrasının birinci cümlesinde yer alan “ve 6183 sayılı Kanunun 22/A maddesi kapsamında vadesi geçmiş borcun bulunmaması” ibaresi ve beşinci fıkrasının birinci cümlesinde yer alan “6183 sayılı Kanunun 22/A maddesi kapsamında borcunun bulunmaması,” ibaresi madde metninden çıkarılmış, dördüncü fıkrasının ikinci cümlesinde yer alan “ve 6183 sayılı Kanunun 22/A maddesi kapsamında vadesi geçmiş borcun bulunmaması hâlinde” ibaresi “ile” şeklinde değiştirilmiştir.</w:t>
                  </w:r>
                  <w:proofErr w:type="gramEnd"/>
                </w:p>
                <w:p w:rsidR="00E37386" w:rsidRPr="00E37386" w:rsidRDefault="00E37386" w:rsidP="00E37386">
                  <w:pPr>
                    <w:spacing w:after="0" w:line="240" w:lineRule="atLeast"/>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“Ruhsat bedelinin tamamının ocak ayının sonuna kadar yatırılmaması halinde yatırılmayan kısmın o yıl haziran ayının son gününe kadar 6183 sayılı Kanunun 51 inci maddesine göre hesaplanacak gecikme zammı oranında artırılarak ruhsat bedeli olarak yatırılması zorunludur, aksi halde ruhsat iptal edilir.”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b/>
                      <w:bCs/>
                      <w:sz w:val="24"/>
                      <w:szCs w:val="24"/>
                      <w:lang w:eastAsia="tr-TR"/>
                    </w:rPr>
                    <w:t>MADDE 3 – </w:t>
                  </w:r>
                  <w:r w:rsidRPr="00E37386">
                    <w:rPr>
                      <w:rFonts w:ascii="Times New Roman" w:eastAsia="Times New Roman" w:hAnsi="Times New Roman" w:cs="Times New Roman"/>
                      <w:sz w:val="24"/>
                      <w:szCs w:val="24"/>
                      <w:lang w:eastAsia="tr-TR"/>
                    </w:rPr>
                    <w:t>3213 sayılı Kanunun 24 üncü maddesinin birinci fıkrasının birinci cümlesinde ve ikinci fıkrasının birinci cümlesinde yer alan “, 6183 sayılı Kanunun 22/A maddesi kapsamında vadesi geçmiş borcunun bulunmaması şartıyla” ibareleri madde metninden çıkarılmış, ikinci fıkrasının birinci cümlesinde yer alan “altı ay” ibaresi “on iki ay” şeklinde, aynı fıkranın ikinci cümlesi aşağıdaki şekilde değiştirilmiş ve maddeye </w:t>
                  </w:r>
                  <w:proofErr w:type="spellStart"/>
                  <w:r w:rsidRPr="00E37386">
                    <w:rPr>
                      <w:rFonts w:ascii="Times New Roman" w:eastAsia="Times New Roman" w:hAnsi="Times New Roman" w:cs="Times New Roman"/>
                      <w:sz w:val="24"/>
                      <w:szCs w:val="24"/>
                      <w:lang w:eastAsia="tr-TR"/>
                    </w:rPr>
                    <w:t>onikinci</w:t>
                  </w:r>
                  <w:proofErr w:type="spellEnd"/>
                  <w:r w:rsidRPr="00E37386">
                    <w:rPr>
                      <w:rFonts w:ascii="Times New Roman" w:eastAsia="Times New Roman" w:hAnsi="Times New Roman" w:cs="Times New Roman"/>
                      <w:sz w:val="24"/>
                      <w:szCs w:val="24"/>
                      <w:lang w:eastAsia="tr-TR"/>
                    </w:rPr>
                    <w:t> fıkrasından sonra gelmek üzere aşağıdaki fıkra eklenmiştir.</w:t>
                  </w:r>
                  <w:proofErr w:type="gramEnd"/>
                </w:p>
                <w:p w:rsidR="00E37386" w:rsidRPr="00E37386" w:rsidRDefault="00E37386" w:rsidP="00E37386">
                  <w:pPr>
                    <w:spacing w:after="0" w:line="240" w:lineRule="atLeast"/>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 xml:space="preserve">“Bu yükümlülüğe uymayan ruhsat sahiplerine 100.000 Türk lirası idari para cezası uygulanır ve ruhsat süresinin bitiş tarihinden en geç altı ay öncesine kadar da belirtilen yükümlülükleri yerine getirmeyen ruhsat sahiplerinin talepleri reddedilerek ruhsatları süresi sonunda iptal edilerek ilgili saha </w:t>
                  </w:r>
                  <w:proofErr w:type="spellStart"/>
                  <w:r w:rsidRPr="00E37386">
                    <w:rPr>
                      <w:rFonts w:ascii="Times New Roman" w:eastAsia="Times New Roman" w:hAnsi="Times New Roman" w:cs="Times New Roman"/>
                      <w:sz w:val="24"/>
                      <w:szCs w:val="24"/>
                      <w:lang w:eastAsia="tr-TR"/>
                    </w:rPr>
                    <w:t>ihalelik</w:t>
                  </w:r>
                  <w:proofErr w:type="spellEnd"/>
                  <w:r w:rsidRPr="00E37386">
                    <w:rPr>
                      <w:rFonts w:ascii="Times New Roman" w:eastAsia="Times New Roman" w:hAnsi="Times New Roman" w:cs="Times New Roman"/>
                      <w:sz w:val="24"/>
                      <w:szCs w:val="24"/>
                      <w:lang w:eastAsia="tr-TR"/>
                    </w:rPr>
                    <w:t xml:space="preserve"> saha konumuna getirilerek ihale yolu ile ruhsatlandırılır.”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“Bu madde ile 13 üncü madde kapsamında maden arama ve işletme ruhsatlarının verilmesi, birleştirilmesi, sürelerinin uzatılması, devir ve intikalleri ile çevreyle uyum bedeli iadelerine ilişkin müracaatlarda 6183 sayılı Kanunun 22/A maddesi kapsamında vadesi geçmiş borcun bulunmaması şartı aranır.”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4 – </w:t>
                  </w:r>
                  <w:r w:rsidRPr="00E37386">
                    <w:rPr>
                      <w:rFonts w:ascii="Times New Roman" w:eastAsia="Times New Roman" w:hAnsi="Times New Roman" w:cs="Times New Roman"/>
                      <w:sz w:val="24"/>
                      <w:szCs w:val="24"/>
                      <w:lang w:eastAsia="tr-TR"/>
                    </w:rPr>
                    <w:t>3213 sayılı Kanunun ek 1 inci maddesinin üçüncü fıkrasına sekizinci cümlesinden sonra gelmek üzere aşağıdaki cümle eklenmiştir.</w:t>
                  </w:r>
                </w:p>
                <w:p w:rsidR="00E37386" w:rsidRPr="00E37386" w:rsidRDefault="00E37386" w:rsidP="00E37386">
                  <w:pPr>
                    <w:spacing w:after="0" w:line="240" w:lineRule="atLeast"/>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 xml:space="preserve">“Bu ruhsat sahalarında, devralanın kurulu işletme kapasitesi veya şerh edilen sözleşmedeki kapasiteyi aşmayacağı yönünde vereceği taahhüde istinaden, ilgili alan için </w:t>
                  </w:r>
                  <w:r w:rsidRPr="00E37386">
                    <w:rPr>
                      <w:rFonts w:ascii="Times New Roman" w:eastAsia="Times New Roman" w:hAnsi="Times New Roman" w:cs="Times New Roman"/>
                      <w:sz w:val="24"/>
                      <w:szCs w:val="24"/>
                      <w:lang w:eastAsia="tr-TR"/>
                    </w:rPr>
                    <w:lastRenderedPageBreak/>
                    <w:t>tanınan tüm muafiyetler ve bu Kanunun 7 </w:t>
                  </w:r>
                  <w:proofErr w:type="spellStart"/>
                  <w:r w:rsidRPr="00E37386">
                    <w:rPr>
                      <w:rFonts w:ascii="Times New Roman" w:eastAsia="Times New Roman" w:hAnsi="Times New Roman" w:cs="Times New Roman"/>
                      <w:sz w:val="24"/>
                      <w:szCs w:val="24"/>
                      <w:lang w:eastAsia="tr-TR"/>
                    </w:rPr>
                    <w:t>nci</w:t>
                  </w:r>
                  <w:proofErr w:type="spellEnd"/>
                  <w:r w:rsidRPr="00E37386">
                    <w:rPr>
                      <w:rFonts w:ascii="Times New Roman" w:eastAsia="Times New Roman" w:hAnsi="Times New Roman" w:cs="Times New Roman"/>
                      <w:sz w:val="24"/>
                      <w:szCs w:val="24"/>
                      <w:lang w:eastAsia="tr-TR"/>
                    </w:rPr>
                    <w:t> maddesine istinaden alınmış bütün izinler devredilen ruhsatlarda da aynen korunur.”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5 – </w:t>
                  </w:r>
                  <w:r w:rsidRPr="00E37386">
                    <w:rPr>
                      <w:rFonts w:ascii="Times New Roman" w:eastAsia="Times New Roman" w:hAnsi="Times New Roman" w:cs="Times New Roman"/>
                      <w:sz w:val="24"/>
                      <w:szCs w:val="24"/>
                      <w:lang w:eastAsia="tr-TR"/>
                    </w:rPr>
                    <w:t>3213 sayılı Kanunun ek 15 inci maddesinin birinci fıkrasında yer alan “mücavirdeki sahalara” ibaresi “işletme izni alanı dışındaki mücavir sahalara yirmi metreye kadar” şeklinde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6 – </w:t>
                  </w:r>
                  <w:r w:rsidRPr="00E37386">
                    <w:rPr>
                      <w:rFonts w:ascii="Times New Roman" w:eastAsia="Times New Roman" w:hAnsi="Times New Roman" w:cs="Times New Roman"/>
                      <w:sz w:val="24"/>
                      <w:szCs w:val="24"/>
                      <w:lang w:eastAsia="tr-TR"/>
                    </w:rPr>
                    <w:t>18/4/2001 tarihli ve 4646 sayılı Doğal Gaz Piyasası Kanununun 3 üncü maddesinin birinci fıkrasının (8), (10) ve (32) numaralı bentleri aşağıdaki şekilde değiştirilmiş ve fıkraya aşağıdaki bentler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“8) Üretim: Doğal gazın 30/5/2013 tarihli ve 6491 sayılı Türk Petrol Kanunu kapsamında Türkiye’de yer altında bulunan yataklarından yer üstüne çıkarılmasını, temizlenmesini ve arıtılmasını, toplama hatlarıyla iletim hatlarına ve/veya dağıtım şebekesine kadar taşınmasını,”</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“10) İletim: Üretime mahsus toplama hatları ve dağıtım şebekeleri haricindeki gaz boru hattı şebekesiyle gerçekleştirilen veya ihracat lisansı kapsamında yapılan sıvılaştırılmış doğal gaz (LNG) taşıma faaliyeti haricindeki LNG taşıma vasıtalarıyla gerçekleştirilen doğal gaz naklini,”</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“32) İthalatçı şirket: Yurt dışından LNG, sıkıştırılmış doğal gaz (CNG) veya gaz formunda doğal gaz ithal edilmesi faaliyetlerini gerçekleştiren tüzel kişiyi,”</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“43) Organize toptan doğal gaz satış piyasası (OTSP): Doğal gaz sisteminden yararlanan lisans sahiplerince doğal gazın alım-satımının ve dengeleme işlemlerinin yapıldığı piyasalar, ileri tarihli fiziksel teslimat gerektiren doğal gaz piyasaları ve Kurul tarafından belirlenen diğer doğal gaz piyasası işlemlerinin gerçekleştirildiği, Kurul tarafından düzenlenen piyasayı,</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44) Son kaynak tedariki: Tüketicilere sözleşme süresi içerisinde doğal gazı tedarik etmekte olan şirketlerin iflası, lisanslarının iptal edilmesi ve/veya organize toptan doğal gaz satış piyasası çerçevesinde yükümlülüklerini yerine getirmemesi sonucunda temerrüde düşmesi gibi nedenlerle doğal gaz tedarik edilemeyen veya serbest tüketici olma hakkına sahip olduğu halde gaz tedariki sağlanamayan tüketicilere Kurul tarafından belirlenen yöntem çerçevesinde yetkilendirilen lisans sahiplerince gaz arzı sağlanmasını,”</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7 – </w:t>
                  </w:r>
                  <w:r w:rsidRPr="00E37386">
                    <w:rPr>
                      <w:rFonts w:ascii="Times New Roman" w:eastAsia="Times New Roman" w:hAnsi="Times New Roman" w:cs="Times New Roman"/>
                      <w:sz w:val="24"/>
                      <w:szCs w:val="24"/>
                      <w:lang w:eastAsia="tr-TR"/>
                    </w:rPr>
                    <w:t>4646 sayılı Kanunun 4 üncü maddesinin dördüncü fıkrasının (b) bendinin dördüncü paragrafına üçüncü cümlesinden sonra gelmek üzere aşağıdaki cümleler, (f) bendine aşağıdaki paragraf, (g) bendine sekizinci paragrafından sonra gelmek üzere aşağıdaki paragraf ve aynı bende aşağıdaki alt bentler eklenmiştir.</w:t>
                  </w:r>
                </w:p>
                <w:p w:rsidR="00E37386" w:rsidRPr="00E37386" w:rsidRDefault="00E37386" w:rsidP="00E37386">
                  <w:pPr>
                    <w:spacing w:after="0" w:line="240" w:lineRule="atLeast"/>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“Üretilen doğal gazın iletim şebekesi vasıtasıyla iletilmesinin teknik ve ekonomik olarak uygun olmadığına Kurulca karar verilmesi ve üretim yapan toptan satış şirketinin kendi üzerine düşen yükümlülükleri yerine getirmesi kaydıyla, üretim şirketi tarafından dağıtım şebekesine bağlantı yapılarak üretilen doğal gaz dağıtım şirketince öncelikle satın alınır. Kurul, gerekli hallerde bu kapsamda satın alınacak doğal gaz bedelini belirler.”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“LNG ihracatı yapmak isteyen tüzel kişiler, ihracat lisanslarına derç edilmesi ve yurt içinde teslim faaliyetinde bulunmamaları kaydıyla, LNG taşıma faaliyetinde bulunabilirler.”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“Dağıtım şirketleri boru hatlarının ulaşmadığı bölgelerde LNG veya CNG ile besleme yöntemiyle doğal gaz dağıtım faaliyetinde bulunabilirler. Dağıtım şirketleri LNG veya CNG tesis yatırımlarını kendileri yapabilecekleri gibi bu faaliyetleri hizmet alımı yoluyla da gerçekleştirebilir. Ancak, dağıtım şirketleri LNG ve </w:t>
                  </w:r>
                  <w:proofErr w:type="spellStart"/>
                  <w:r w:rsidRPr="00E37386">
                    <w:rPr>
                      <w:rFonts w:ascii="Times New Roman" w:eastAsia="Times New Roman" w:hAnsi="Times New Roman" w:cs="Times New Roman"/>
                      <w:sz w:val="24"/>
                      <w:szCs w:val="24"/>
                      <w:lang w:eastAsia="tr-TR"/>
                    </w:rPr>
                    <w:t>CNG’nin</w:t>
                  </w:r>
                  <w:proofErr w:type="spellEnd"/>
                  <w:r w:rsidRPr="00E37386">
                    <w:rPr>
                      <w:rFonts w:ascii="Times New Roman" w:eastAsia="Times New Roman" w:hAnsi="Times New Roman" w:cs="Times New Roman"/>
                      <w:sz w:val="24"/>
                      <w:szCs w:val="24"/>
                      <w:lang w:eastAsia="tr-TR"/>
                    </w:rPr>
                    <w:t> doğrudan satışı faaliyetinde bulunamaz. Acil durum veya mücbir hallerde mevcut iletim ve dağıtım şebekeleri LNG veya CNG ile beslenebilir. LNG ve CNG faaliyeti gerçekleştiren lisans sahipleri, acil durum ve mücbir hallerde iletim ve dağıtım şirketlerinin taleplerini karşılamakla yükümlüdür. Bu konuda usul ve esaslar Kurulca belirlenir.”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lastRenderedPageBreak/>
                    <w:t>“8) 3/5/1985 tarihli ve 3194 sayılı İmar Kanunu kapsamında yapı kayıt belgesi alan yapının bulunduğu bölgenin uygulama imar planı olmaması veya uygulama imar planı olmakla birlikte yolların imar mevzuatına uygun olarak açılmamış olması halinde; ilgili belediyenin meclis kararı alarak bu bölgelerde yapılacak şebekelerin yapım tarihinden itibaren 10 yıl içerisinde deplase edilmesi gerektiğinde yatırımın deplase edilen kısmıyla ilgili tüm maliyetleri üstleneceğini taahhüt etmesi şartıyla, doğal gaz dağıtım şirketleri tarafından bu bölgelere şebeke yatırımı yapılabilir.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9) Doğal gaz dağıtım şirketlerinin dağıtım bölgelerine ilave edilecek yeni genişleme bölgelerinde yerleşim yeri belediyesince doğal gaz dağıtım şirketine yatırım yapılması talebinde bulunulması halinde; ilgili dağıtım şirketinden teminat, kontrollük hizmet bedeli, kaplama bedeli, zemin/alan tahrip bedeli, hafriyat döküm bedeli ve benzeri adlarla herhangi bir bedel alınmaz ve altyapı kazı alanının üst kaplamaları ilgili belediye tarafından bedelsiz olarak yapılır.”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8 – </w:t>
                  </w:r>
                  <w:r w:rsidRPr="00E37386">
                    <w:rPr>
                      <w:rFonts w:ascii="Times New Roman" w:eastAsia="Times New Roman" w:hAnsi="Times New Roman" w:cs="Times New Roman"/>
                      <w:sz w:val="24"/>
                      <w:szCs w:val="24"/>
                      <w:lang w:eastAsia="tr-TR"/>
                    </w:rPr>
                    <w:t>4646 sayılı Kanunun 7 </w:t>
                  </w:r>
                  <w:proofErr w:type="spellStart"/>
                  <w:r w:rsidRPr="00E37386">
                    <w:rPr>
                      <w:rFonts w:ascii="Times New Roman" w:eastAsia="Times New Roman" w:hAnsi="Times New Roman" w:cs="Times New Roman"/>
                      <w:sz w:val="24"/>
                      <w:szCs w:val="24"/>
                      <w:lang w:eastAsia="tr-TR"/>
                    </w:rPr>
                    <w:t>nci</w:t>
                  </w:r>
                  <w:proofErr w:type="spellEnd"/>
                  <w:r w:rsidRPr="00E37386">
                    <w:rPr>
                      <w:rFonts w:ascii="Times New Roman" w:eastAsia="Times New Roman" w:hAnsi="Times New Roman" w:cs="Times New Roman"/>
                      <w:sz w:val="24"/>
                      <w:szCs w:val="24"/>
                      <w:lang w:eastAsia="tr-TR"/>
                    </w:rPr>
                    <w:t> maddesinin birinci fıkrasının (a) bendine aşağıdaki alt bentler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“4) Kurul, bir tüketiciye sözleşme süresi içerisinde doğal gazı tedarik etmekte olan şirketlerin iflası, lisanslarının iptal edilmesi ve/veya organize toptan doğal gaz satış piyasası çerçevesinde yükümlülüklerini yerine getirmemesi sonucunda temerrüde düşmesi gibi nedenlerle doğal gaz tedarik edilemeyen veya serbest tüketici olma hakkına sahip olduğu halde gaz tedariki sağlanamayan tüketicilere gaz arzı sağlamak üzere bir veya birden fazla lisans sahibini son kaynak tedarikçisi olarak yetkilendirebilir. </w:t>
                  </w:r>
                  <w:proofErr w:type="gramEnd"/>
                  <w:r w:rsidRPr="00E37386">
                    <w:rPr>
                      <w:rFonts w:ascii="Times New Roman" w:eastAsia="Times New Roman" w:hAnsi="Times New Roman" w:cs="Times New Roman"/>
                      <w:sz w:val="24"/>
                      <w:szCs w:val="24"/>
                      <w:lang w:eastAsia="tr-TR"/>
                    </w:rPr>
                    <w:t>Son kaynak tedarikçisi ve son kaynak tedarik bedelinin belirlenmesine ilişkin usul ve esaslar Kurul tarafından belirlenir.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5) Piyasada rekabet ortamının oluşturulması amacıyla Kurul belirli bir lisans sahibinin ya da lisans sahiplerinin Kurul tarafından belirlenen miktar veya orandaki doğal gazın organize toptan doğal gaz satış piyasasını kullanmak suretiyle alım satımını yapmalarını teşvik edebilir ve/veya zorunlu hale getirebilir. Bu konuya ilişkin hususlar yönetmelikle düzenlenir.”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9 – </w:t>
                  </w:r>
                  <w:r w:rsidRPr="00E37386">
                    <w:rPr>
                      <w:rFonts w:ascii="Times New Roman" w:eastAsia="Times New Roman" w:hAnsi="Times New Roman" w:cs="Times New Roman"/>
                      <w:sz w:val="24"/>
                      <w:szCs w:val="24"/>
                      <w:lang w:eastAsia="tr-TR"/>
                    </w:rPr>
                    <w:t>4646 sayılı Kanuna aşağıdaki ek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“Şirket kurulumu ve devir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EK MADDE 1 – Enerji ve Tabii Kaynaklar Bakanlığı ile ilgili kamu iktisadi teşebbüsleri ve bunların bağlı ortaklıkları tarafından bu maddenin yürürlük tarihinden önce yurt dışında kurulan şirketlerin Türkiye’deki şubelerinin bulunduğu yerlerde söz konusu şirketlerin ortaklarınca, işletme konuları, ticaret unvanları, sermayeleri ve ortaklık payları aynı kalmak suretiyle, bu madde ve özel hukuk hükümlerine tabi olmak ve ikinci fıkrada belirtilen işlemleri gerçekleştirmek üzere, Cumhurbaşkanı kararıyla ayrı birer şirket kurulabilir. </w:t>
                  </w:r>
                  <w:proofErr w:type="gramEnd"/>
                  <w:r w:rsidRPr="00E37386">
                    <w:rPr>
                      <w:rFonts w:ascii="Times New Roman" w:eastAsia="Times New Roman" w:hAnsi="Times New Roman" w:cs="Times New Roman"/>
                      <w:sz w:val="24"/>
                      <w:szCs w:val="24"/>
                      <w:lang w:eastAsia="tr-TR"/>
                    </w:rPr>
                    <w:t>Bu şirketler, bu madde ve 13/1/2011 tarihli ve 6102 sayılı Türk Ticaret Kanununun bu maddeye aykırı olmayan hükümlerine göre Hazine ve Maliye Bakanlığının görüşü de alınmak suretiyle hazırlanacak esas sözleşmelerinin tescil ve ilanıyla faaliyete geçerler.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 xml:space="preserve">Kurulan şirketler faaliyete geçmelerini müteakip en geç altı ay içerisinde yurt dışındaki şirketlerle yapacakları protokollerle, yurt dışındaki şirketlerin her türlü; haklarını, alacaklarını, yükümlülüklerini, taşınırlarını ve taşınmazlarını, gemilerini ve taşıtlarını, ruhsatlarını ve lisanslarını, fikri ve sınai haklarını, uluslararası kuruluşlar ve şirketler nezdindeki hisselerini ve ortaklıklarını, sözleşmelerini ve kredi anlaşmalarını, araçlarını, gereçlerini ve malzemelerini, yazılımlarını ve donanımlarını, yazılı ve elektronik ortamdaki kayıtlarını ve diğer dokümanlarını, taraf olduğu davaları ve icra takiplerini, bu maddenin yürürlük tarihinden önceki borçlarını ve personelini devralabilirler. </w:t>
                  </w:r>
                  <w:proofErr w:type="gramEnd"/>
                  <w:r w:rsidRPr="00E37386">
                    <w:rPr>
                      <w:rFonts w:ascii="Times New Roman" w:eastAsia="Times New Roman" w:hAnsi="Times New Roman" w:cs="Times New Roman"/>
                      <w:sz w:val="24"/>
                      <w:szCs w:val="24"/>
                      <w:lang w:eastAsia="tr-TR"/>
                    </w:rPr>
                    <w:t xml:space="preserve">Söz konusu devir işlemlerinin tamamlanmasıyla beraber, yurt dışında kurulan şirketlerin Türkiye’deki şubeleri talep üzerine tasfiyesiz terkin olunur. Bu </w:t>
                  </w:r>
                  <w:r w:rsidRPr="00E37386">
                    <w:rPr>
                      <w:rFonts w:ascii="Times New Roman" w:eastAsia="Times New Roman" w:hAnsi="Times New Roman" w:cs="Times New Roman"/>
                      <w:sz w:val="24"/>
                      <w:szCs w:val="24"/>
                      <w:lang w:eastAsia="tr-TR"/>
                    </w:rPr>
                    <w:lastRenderedPageBreak/>
                    <w:t>devirlere ilişkin bütün devir, temlik ve intikal işlemleri ile bu işlemlerden doğan kazançlar ve bu işlemlerle ilgili olarak düzenlenecek her türlü sözleşme, protokol ve kâğıtlar damga vergisi dâhil her türlü vergi, resim, harç ve benzeri mali yükümlülüklerden istisnadır. Bu devir işlemlerine ve protokollere ilişkin olarak ortaya çıkabilecek tereddütleri gidermeye Enerji ve Tabii Kaynaklar Bakanı yetkilidir. İlgili mevzuatta yurt dışındaki şirketlere yapılan atıflar devir işlemlerinin tamamlanmasını müteakip ilgisine göre Türkiye’de kurulan şirketlere yapılmış sayılır.</w:t>
                  </w:r>
                </w:p>
                <w:p w:rsidR="00E37386" w:rsidRPr="00E37386" w:rsidRDefault="00E37386" w:rsidP="00E37386">
                  <w:pPr>
                    <w:spacing w:after="0" w:line="240" w:lineRule="atLeast"/>
                    <w:ind w:firstLine="566"/>
                    <w:jc w:val="both"/>
                    <w:rPr>
                      <w:rFonts w:ascii="Times New Roman" w:eastAsia="Times New Roman" w:hAnsi="Times New Roman" w:cs="Times New Roman"/>
                      <w:b/>
                      <w:sz w:val="24"/>
                      <w:szCs w:val="24"/>
                      <w:lang w:eastAsia="tr-TR"/>
                    </w:rPr>
                  </w:pPr>
                  <w:r w:rsidRPr="00E37386">
                    <w:rPr>
                      <w:rFonts w:ascii="Times New Roman" w:eastAsia="Times New Roman" w:hAnsi="Times New Roman" w:cs="Times New Roman"/>
                      <w:b/>
                      <w:sz w:val="24"/>
                      <w:szCs w:val="24"/>
                      <w:lang w:eastAsia="tr-TR"/>
                    </w:rPr>
                    <w:t xml:space="preserve">Kurulan şirketler, işletme konusu dâhilinde olmak kaydıyla 11/9/1981 tarihli ve 2522 sayılı Kamu Kuruluşlarının Yurt Dışındaki İhalelere Katılması Hakkında Kanuna tabi olmaksızın yurt içinde ve yurt dışında gereken faaliyetleri yürütmeye yetkilidir. </w:t>
                  </w:r>
                  <w:proofErr w:type="gramStart"/>
                  <w:r w:rsidRPr="00E37386">
                    <w:rPr>
                      <w:rFonts w:ascii="Times New Roman" w:eastAsia="Times New Roman" w:hAnsi="Times New Roman" w:cs="Times New Roman"/>
                      <w:b/>
                      <w:sz w:val="24"/>
                      <w:szCs w:val="24"/>
                      <w:lang w:eastAsia="tr-TR"/>
                    </w:rPr>
                    <w:t xml:space="preserve">Bu şirketler hakkında; 10/2/1954 tarihli ve 6245 sayılı Harcırah Kanunu, 5/1/1961 tarihli ve 237 sayılı Taşıt Kanunu, 8/9/1983 tarihli ve 2886 sayılı Devlet İhale Kanunu, ceza ve ihalelerden yasaklanma hükümleri hariç 4/1/2002 tarihli ve 4734 sayılı Kamu İhale Kanunu, 5/1/2002 tarihli ve 4735 sayılı Kamu İhale Sözleşmeleri Kanunu, 13/1/2011 tarihli ve 6102 sayılı Türk Ticaret Kanununun kuruluşa ve tescile, ayni ve nakdi sermaye konulmasına, sermaye ve kanuni yedek akçelerle ilgili olarak kendiliğinden sona ermeye ilişkin hükümleri, 8/6/1984 tarihli ve 233 sayılı Kanun Hükmünde Kararname, 22/1/1990 tarihli ve 399 sayılı Kanun Hükmünde Kararname, 18/5/1994 tarihli ve 527 sayılı Kanun Hükmünde Kararname, 4/7/2001 tarihli ve 631 sayılı Kanun Hükmünde Kararname ile kamu kurum ve kuruluşlarına personel alınmasına dair ilgili mevzuat hükümleri uygulanmaz. </w:t>
                  </w:r>
                  <w:proofErr w:type="gramEnd"/>
                  <w:r w:rsidRPr="00E37386">
                    <w:rPr>
                      <w:rFonts w:ascii="Times New Roman" w:eastAsia="Times New Roman" w:hAnsi="Times New Roman" w:cs="Times New Roman"/>
                      <w:b/>
                      <w:sz w:val="24"/>
                      <w:szCs w:val="24"/>
                      <w:lang w:eastAsia="tr-TR"/>
                    </w:rPr>
                    <w:t xml:space="preserve">Ancak, Türkiye Büyük Millet Meclisi denetimine ilişkin 2/4/1987 tarihli ve 3346 sayılı Kamu İktisadi Teşebbüsleri ile Fonların Türkiye Büyük Millet Meclisince Denetlenmesinin Düzenlenmesi Hakkında Kanunun 9 uncu maddesi hükümleri uygulanır. Kurulan şirketlerde 22/5/2003 tarihli ve 4857 sayılı İş Kanununa tabi personel </w:t>
                  </w:r>
                  <w:bookmarkStart w:id="0" w:name="_GoBack"/>
                  <w:bookmarkEnd w:id="0"/>
                  <w:r w:rsidRPr="00E37386">
                    <w:rPr>
                      <w:rFonts w:ascii="Times New Roman" w:eastAsia="Times New Roman" w:hAnsi="Times New Roman" w:cs="Times New Roman"/>
                      <w:b/>
                      <w:sz w:val="24"/>
                      <w:szCs w:val="24"/>
                      <w:lang w:eastAsia="tr-TR"/>
                    </w:rPr>
                    <w:t>istihdam edilir.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sz w:val="24"/>
                      <w:szCs w:val="24"/>
                      <w:lang w:eastAsia="tr-TR"/>
                    </w:rPr>
                    <w:t>Kurulan şirketlerin ortaklık yapısını değiştirmeye, yurt içinde ve yurt dışında şirket kurmasına veya bir şirkete yüzde elliden fazla hisseyle ortak olmasına karar vermeye Cumhurbaşkanı yetkilidir.</w:t>
                  </w:r>
                  <w:r w:rsidRPr="00E37386">
                    <w:rPr>
                      <w:rFonts w:ascii="Times New Roman" w:eastAsia="Times New Roman" w:hAnsi="Times New Roman" w:cs="Times New Roman"/>
                      <w:sz w:val="24"/>
                      <w:szCs w:val="24"/>
                      <w:lang w:eastAsia="tr-TR"/>
                    </w:rPr>
                    <w:t>”</w:t>
                  </w:r>
                </w:p>
                <w:p w:rsidR="00E37386" w:rsidRPr="00E37386" w:rsidRDefault="00E37386" w:rsidP="00E37386">
                  <w:pPr>
                    <w:spacing w:after="0" w:line="240" w:lineRule="atLeast"/>
                    <w:ind w:firstLine="566"/>
                    <w:jc w:val="both"/>
                    <w:rPr>
                      <w:rFonts w:ascii="Times New Roman" w:eastAsia="Times New Roman" w:hAnsi="Times New Roman" w:cs="Times New Roman"/>
                      <w:b/>
                      <w:sz w:val="24"/>
                      <w:szCs w:val="24"/>
                      <w:lang w:eastAsia="tr-TR"/>
                    </w:rPr>
                  </w:pPr>
                  <w:r w:rsidRPr="00E37386">
                    <w:rPr>
                      <w:rFonts w:ascii="Times New Roman" w:eastAsia="Times New Roman" w:hAnsi="Times New Roman" w:cs="Times New Roman"/>
                      <w:b/>
                      <w:bCs/>
                      <w:sz w:val="24"/>
                      <w:szCs w:val="24"/>
                      <w:lang w:eastAsia="tr-TR"/>
                    </w:rPr>
                    <w:t>MADDE 10 – </w:t>
                  </w:r>
                  <w:r w:rsidRPr="00E37386">
                    <w:rPr>
                      <w:rFonts w:ascii="Times New Roman" w:eastAsia="Times New Roman" w:hAnsi="Times New Roman" w:cs="Times New Roman"/>
                      <w:b/>
                      <w:sz w:val="24"/>
                      <w:szCs w:val="24"/>
                      <w:lang w:eastAsia="tr-TR"/>
                    </w:rPr>
                    <w:t>4/1/2002 tarihli ve 4734 sayılı Kamu İhale Kanununun 3 üncü maddesinin birinci fıkrasının (m) bendinde yer alan “ithalat yoluyla yapılacak spot sıvılaştırılmış doğal gaz (LNG) alımları,” ibaresi “yapılacak her türlü doğal gaz alımları,” şeklinde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b/>
                      <w:sz w:val="24"/>
                      <w:szCs w:val="24"/>
                      <w:lang w:eastAsia="tr-TR"/>
                    </w:rPr>
                  </w:pPr>
                  <w:r w:rsidRPr="00E37386">
                    <w:rPr>
                      <w:rFonts w:ascii="Times New Roman" w:eastAsia="Times New Roman" w:hAnsi="Times New Roman" w:cs="Times New Roman"/>
                      <w:b/>
                      <w:bCs/>
                      <w:sz w:val="24"/>
                      <w:szCs w:val="24"/>
                      <w:lang w:eastAsia="tr-TR"/>
                    </w:rPr>
                    <w:t>MADDE 11 – </w:t>
                  </w:r>
                  <w:r w:rsidRPr="00E37386">
                    <w:rPr>
                      <w:rFonts w:ascii="Times New Roman" w:eastAsia="Times New Roman" w:hAnsi="Times New Roman" w:cs="Times New Roman"/>
                      <w:b/>
                      <w:sz w:val="24"/>
                      <w:szCs w:val="24"/>
                      <w:lang w:eastAsia="tr-TR"/>
                    </w:rPr>
                    <w:t>4734 sayılı Kanunun geçici 4 üncü maddesinin beşinci fıkrasına “Türkiye Petrolleri Anonim Ortaklığının” ibaresinden sonra gelmek üzere “ve Boru Hatları ile Petrol Taşıma Anonim Şirketinin ve bu şirketlerin bağlı ortaklıkları ile yurt dışında kurdukları şirketlerin” ibaresi eklenmiş, fıkrada yer alan “Türkiye karasuları ile uluslararası sular </w:t>
                  </w:r>
                  <w:proofErr w:type="gramStart"/>
                  <w:r w:rsidRPr="00E37386">
                    <w:rPr>
                      <w:rFonts w:ascii="Times New Roman" w:eastAsia="Times New Roman" w:hAnsi="Times New Roman" w:cs="Times New Roman"/>
                      <w:b/>
                      <w:sz w:val="24"/>
                      <w:szCs w:val="24"/>
                      <w:lang w:eastAsia="tr-TR"/>
                    </w:rPr>
                    <w:t>dahilinde</w:t>
                  </w:r>
                  <w:proofErr w:type="gramEnd"/>
                  <w:r w:rsidRPr="00E37386">
                    <w:rPr>
                      <w:rFonts w:ascii="Times New Roman" w:eastAsia="Times New Roman" w:hAnsi="Times New Roman" w:cs="Times New Roman"/>
                      <w:b/>
                      <w:sz w:val="24"/>
                      <w:szCs w:val="24"/>
                      <w:lang w:eastAsia="tr-TR"/>
                    </w:rPr>
                    <w:t xml:space="preserve">” ibaresi madde metninden çıkarılmış ve “üretim ve taşıma” ibaresi “üretim, taşıma, depolama ve </w:t>
                  </w:r>
                  <w:proofErr w:type="spellStart"/>
                  <w:r w:rsidRPr="00E37386">
                    <w:rPr>
                      <w:rFonts w:ascii="Times New Roman" w:eastAsia="Times New Roman" w:hAnsi="Times New Roman" w:cs="Times New Roman"/>
                      <w:b/>
                      <w:sz w:val="24"/>
                      <w:szCs w:val="24"/>
                      <w:lang w:eastAsia="tr-TR"/>
                    </w:rPr>
                    <w:t>gazlaştırma</w:t>
                  </w:r>
                  <w:proofErr w:type="spellEnd"/>
                  <w:r w:rsidRPr="00E37386">
                    <w:rPr>
                      <w:rFonts w:ascii="Times New Roman" w:eastAsia="Times New Roman" w:hAnsi="Times New Roman" w:cs="Times New Roman"/>
                      <w:b/>
                      <w:sz w:val="24"/>
                      <w:szCs w:val="24"/>
                      <w:lang w:eastAsia="tr-TR"/>
                    </w:rPr>
                    <w:t>” şeklinde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b/>
                      <w:bCs/>
                      <w:sz w:val="24"/>
                      <w:szCs w:val="24"/>
                      <w:lang w:eastAsia="tr-TR"/>
                    </w:rPr>
                    <w:t>MADDE 12 – </w:t>
                  </w:r>
                  <w:r w:rsidRPr="00E37386">
                    <w:rPr>
                      <w:rFonts w:ascii="Times New Roman" w:eastAsia="Times New Roman" w:hAnsi="Times New Roman" w:cs="Times New Roman"/>
                      <w:sz w:val="24"/>
                      <w:szCs w:val="24"/>
                      <w:lang w:eastAsia="tr-TR"/>
                    </w:rPr>
                    <w:t>10/5/2005 tarihli ve 5346 sayılı Yenilenebilir Enerji Kaynaklarının Elektrik Enerjisi Üretimi Amaçlı Kullanımına İlişkin Kanunun 3 üncü maddesinin birinci fıkrasının (4) ve (7) numaralı bentleri aşağıdaki şekilde değiştirilmiş, (8) numaralı bendinde yer alan “</w:t>
                  </w:r>
                  <w:proofErr w:type="spellStart"/>
                  <w:r w:rsidRPr="00E37386">
                    <w:rPr>
                      <w:rFonts w:ascii="Times New Roman" w:eastAsia="Times New Roman" w:hAnsi="Times New Roman" w:cs="Times New Roman"/>
                      <w:sz w:val="24"/>
                      <w:szCs w:val="24"/>
                      <w:lang w:eastAsia="tr-TR"/>
                    </w:rPr>
                    <w:t>biyokütleden</w:t>
                  </w:r>
                  <w:proofErr w:type="spellEnd"/>
                  <w:r w:rsidRPr="00E37386">
                    <w:rPr>
                      <w:rFonts w:ascii="Times New Roman" w:eastAsia="Times New Roman" w:hAnsi="Times New Roman" w:cs="Times New Roman"/>
                      <w:sz w:val="24"/>
                      <w:szCs w:val="24"/>
                      <w:lang w:eastAsia="tr-TR"/>
                    </w:rPr>
                    <w:t xml:space="preserve"> elde edilen gaz (çöp gazı dâhil),” ibaresi ile “enerjisi” ibaresi madde metninden çıkarılmış, (9) numaralı bendinde yer alan “kentsel atıkların” ibaresi “belediye atıklarının (çöp gazı dâhil)” şeklinde, “tarımsal hasat atıkları dâhil olmak üzere tarım ve orman ürünlerinden ve bu ürünler” ibaresi “gıda ve yem değeri olmayan tarımsal atıkları, endüstriyel odun dışındaki orman ürünleri” şeklinde değiştirilmiş, (10) numaralı bendinde yer alan “doğal su, buhar ve gazlar ile kızgın kuru kayalardan elde edilen su, buhar ve gazları” ibaresi “su, buhar ve gazlar ile kızgın kuru kayaların enerjisini taşıyan su, buhar ve gazları” şeklinde değiştirilmiş, (14) numaralı bendine “süreler” </w:t>
                  </w:r>
                  <w:r w:rsidRPr="00E37386">
                    <w:rPr>
                      <w:rFonts w:ascii="Times New Roman" w:eastAsia="Times New Roman" w:hAnsi="Times New Roman" w:cs="Times New Roman"/>
                      <w:sz w:val="24"/>
                      <w:szCs w:val="24"/>
                      <w:lang w:eastAsia="tr-TR"/>
                    </w:rPr>
                    <w:lastRenderedPageBreak/>
                    <w:t>ibaresinden sonra gelmek üzere “, miktarlar” ibaresi eklenmiş, (16) numaralı bendinde yer alan “fiyatların çarpılması suretiyle,” ibaresi “fiyatların çarpılması suretiyle Türk lirası olarak veya” şeklinde değiştirilmiş, (6), (11), (13) ve (15) numaralı bentleri yürürlükten kaldırılmış ve ikinci fıkrasında yer alan “20/2/2001 tarihli ve 4628 sayılı Elektrik Piyasası Kanunundaki” ibaresi “14/3/2013 tarihli ve 6446 sayılı Elektrik Piyasası Kanunundaki” şeklinde değiştirilmiştir.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“4. EİGM: Enerji İşleri Genel Müdürlüğünü,”</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“7. EPİAŞ: Enerji Piyasaları İşletme Anonim Şirketini,”</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13 – </w:t>
                  </w:r>
                  <w:r w:rsidRPr="00E37386">
                    <w:rPr>
                      <w:rFonts w:ascii="Times New Roman" w:eastAsia="Times New Roman" w:hAnsi="Times New Roman" w:cs="Times New Roman"/>
                      <w:sz w:val="24"/>
                      <w:szCs w:val="24"/>
                      <w:lang w:eastAsia="tr-TR"/>
                    </w:rPr>
                    <w:t>5346 sayılı Kanunun 6 </w:t>
                  </w:r>
                  <w:proofErr w:type="spellStart"/>
                  <w:r w:rsidRPr="00E37386">
                    <w:rPr>
                      <w:rFonts w:ascii="Times New Roman" w:eastAsia="Times New Roman" w:hAnsi="Times New Roman" w:cs="Times New Roman"/>
                      <w:sz w:val="24"/>
                      <w:szCs w:val="24"/>
                      <w:lang w:eastAsia="tr-TR"/>
                    </w:rPr>
                    <w:t>ncı</w:t>
                  </w:r>
                  <w:proofErr w:type="spellEnd"/>
                  <w:r w:rsidRPr="00E37386">
                    <w:rPr>
                      <w:rFonts w:ascii="Times New Roman" w:eastAsia="Times New Roman" w:hAnsi="Times New Roman" w:cs="Times New Roman"/>
                      <w:sz w:val="24"/>
                      <w:szCs w:val="24"/>
                      <w:lang w:eastAsia="tr-TR"/>
                    </w:rPr>
                    <w:t> maddesi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“MADDE 6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Bu Kanunun yürürlüğe girdiği 18/5/2005 tarihinden 31/12/2020 tarihine kadar işletmeye girmiş veya girecek olan YEK Destekleme Mekanizmasına tabi üretim lisansı sahipleri için, bu Kanuna ekli I sayılı Cetvelde yer alan fiyatlar, on yıl süre ile uygulanır. 31/12/2020 tarihinden sonra işletmeye girecek olan YEK Belgeli üretim tesisleri için bu Kanuna göre uygulanacak fiyat ve süreler Cetveldeki fiyatları geçmemek üzere Cumhurbaşkanı tarafından belirlenir.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Lisanssız üretim faaliyeti kapsamındaki tesisler için on yıllık sürenin bitiminden itibaren lisans süresi boyunca elektrik piyasasında oluşan saatlik piyasa takas fiyatının yüzde on beşinin YEK Destekleme Mekanizmasına katkı bedeli olarak ödenmesi koşuluyla lisanslı üretim faaliyetine geçilmesine ilişkin ve/veya lisanssız üretim faaliyeti kapsamında üretilen ihtiyaç fazlası elektrik enerjisi için, elektrik piyasasında oluşan piyasa takas fiyatını geçmemek üzere uygulanacak fiyat ile uygulamaya ilişkin usul ve esaslar Cumhurbaşkanı tarafından belirlenir.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Bu Kanuna ekli I sayılı Cetvelde hidroelektrik üretim tesisleri için yer alan fiyatlardan nehir tipi veya rezervuar alanı on beş kilometrekarenin altında olan hidroelektrik üretim tesisleri ile dalga, akıntı ve gel-git enerjisine dayalı elektrik üretim tesisleri faydalanabilir.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30/6/2021 tarihinden sonra işletmeye girecek olan elektrik üretim tesisleri için Türk lirası olarak uygulanacak YEK Destekleme Mekanizmasına ve fiyatların güncellenmesine ilişkin usul ve esaslar Cumhurbaşkanı tarafından belirlenir. İşletmeye giren lisanslı elektrik üretim tesislerinden YEK Destekleme Mekanizmasına bir sonraki takvim yılında tabi olmak isteyenler YEK Belgesi almak ve EPDK tarafından belirlenecek tarihe kadar EPDK’ya başvurmak zorundadır.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YEK Destekleme Mekanizmasında öngörülen süreler; tesislerden işletmedekiler için işletmeye girdiği tarihten, henüz işletmeye girmemiş olanlar için işletmeye girecekleri tarihten itibaren başlar. YEK Destekleme Mekanizmasına tabi olanlar, uygulamaya dâhil oldukları yıl içerisinde uygulamanın dışına çıkamaz.</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YEK Destekleme Mekanizmasına tabi olanların listesi ile bunlara ait tesislerin işletmeye giriş tarihlerine, yıllık elektrik enerjisi üretim kapasitelerine ve yıllık üretim programına ilişkin bilgiler, kaynak türlerine göre EPDK tarafından </w:t>
                  </w:r>
                  <w:proofErr w:type="gramStart"/>
                  <w:r w:rsidRPr="00E37386">
                    <w:rPr>
                      <w:rFonts w:ascii="Times New Roman" w:eastAsia="Times New Roman" w:hAnsi="Times New Roman" w:cs="Times New Roman"/>
                      <w:sz w:val="24"/>
                      <w:szCs w:val="24"/>
                      <w:lang w:eastAsia="tr-TR"/>
                    </w:rPr>
                    <w:t>yıl sonuna</w:t>
                  </w:r>
                  <w:proofErr w:type="gramEnd"/>
                  <w:r w:rsidRPr="00E37386">
                    <w:rPr>
                      <w:rFonts w:ascii="Times New Roman" w:eastAsia="Times New Roman" w:hAnsi="Times New Roman" w:cs="Times New Roman"/>
                      <w:sz w:val="24"/>
                      <w:szCs w:val="24"/>
                      <w:lang w:eastAsia="tr-TR"/>
                    </w:rPr>
                    <w:t> kadar yayımlanır.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Tamamı yenilenebilir olmak üzere birden fazla enerji kaynağından elektrik üretmek amacı ile kurulan üretim tesislerinde üretilerek sisteme verilen net enerji miktarının YEK Destekleme Mekanizmasından faydalanmasına ilişkin usul ve esaslar EPDK tarafından çıkarılan yönetmelikle düzenlenir.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 xml:space="preserve">EPİAŞ, her fatura dönemi için YEK toplam bedelini ilan eder ve her bir tedarikçinin ödeme yükümlülüğü oranını belirler. Ödeme yükümlülüğü oranının belirlenmesi sırasında, bu Kanun kapsamındaki yenilenebilir enerji kaynaklarından üretilerek YEK Destekleme Mekanizmasına tabi olmaksızın serbest piyasada satışı yapılan elektrik enerjisi miktarı bu Kanun kapsamındaki hesaplamalara dâhil edilmez. Tüketicilere elektrik enerjisi sağlayan her bir tedarikçinin ödemekle yükümlü olduğu tutar belirlenerek </w:t>
                  </w:r>
                  <w:r w:rsidRPr="00E37386">
                    <w:rPr>
                      <w:rFonts w:ascii="Times New Roman" w:eastAsia="Times New Roman" w:hAnsi="Times New Roman" w:cs="Times New Roman"/>
                      <w:sz w:val="24"/>
                      <w:szCs w:val="24"/>
                      <w:lang w:eastAsia="tr-TR"/>
                    </w:rPr>
                    <w:lastRenderedPageBreak/>
                    <w:t>ilgili tedarikçiye fatura edilir ve yapılan tahsilat YEK Destekleme Mekanizmasına tabi tüzel kişilere payları oranında ödenir. Bu fıkra kapsamındaki EPİAŞ dâhil uygulamalara ilişkin usul ve esaslar, EPDK tarafından çıkarılacak yönetmelikle düzenlenir.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Yenilenebilir enerji kaynaklarından elektrik enerjisi üreten tesislerin lisanslarına derç edilecek yıllık üretim miktarı, bu tesislerin kaynağına göre mevcut kurulu gücü ile üretebileceği yıllık azami üretim miktarıdır.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Bu Kanun kapsamındaki yenilenebilir enerji kaynaklarından elektrik enerjisi üreten ve bu madde hükmüne tabi olmak istemeyen tüzel kişiler, lisansları kapsamında serbest piyasada satış yapabilirler.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YEK Destekleme Mekanizmasına tabi üretim tesislerinin iletim ve/veya dağıtım sistem güvenliği açısından uymaları gereken yükümlülükler ile bu üretim tesislerinden dengeleme güç piyasası ve/veya yan hizmetler piyasası dâhilinde faaliyette bulunacakların belirlenmesi ve bu piyasalarda faaliyette bulunacak tüzel kişilere ilişkin hak ve yükümlülükler EPDK tarafından yürürlüğe konulan yönetmelikle düzenlenir.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Yenilenebilir enerji kaynaklarına dayalı elektrik üretiminin desteklenmesi amacıyla uygulanan tarifeler ile YEK Destekleme Mekanizması kapsamındaki diğer gelirlerin değerlendirilmesine ilişkin usul ve esaslar EPDK tarafından çıkarılacak yönetmelikle düzenlenir.”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14 – </w:t>
                  </w:r>
                  <w:r w:rsidRPr="00E37386">
                    <w:rPr>
                      <w:rFonts w:ascii="Times New Roman" w:eastAsia="Times New Roman" w:hAnsi="Times New Roman" w:cs="Times New Roman"/>
                      <w:sz w:val="24"/>
                      <w:szCs w:val="24"/>
                      <w:lang w:eastAsia="tr-TR"/>
                    </w:rPr>
                    <w:t>5346 sayılı Kanunun 6/A maddesi başlığıyla birlikte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“Lisanssız elektrik üretim faaliyeti</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MADDE 6/A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Kendi tüketim ihtiyacını karşılamaya yönelik olarak yenilenebilir enerji kaynaklarından elektrik enerjisi üreten lisanssız elektrik üretim faaliyetinde bulunan gerçek ve tüzel kişiler; ihtiyaçlarının üzerinde ürettikleri elektrik enerjisini dağıtım sistemine vermeleri halinde I sayılı Cetveldeki fiyatlardan on yıl süre ile faydalanabilir. Bu kapsamda dağıtım sistemine verilen elektrik enerjisinin görevli tedarik şirketi tarafından satın alınması zorunludur. İlgili şirketlerin bu madde gereğince satın aldıkları elektrik enerjisi, ilgili görevli tedarik şirketi tarafından YEK Destekleme Mekanizması kapsamında üretilmiş ve sisteme verilmiş kabul edilir.”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15 – </w:t>
                  </w:r>
                  <w:r w:rsidRPr="00E37386">
                    <w:rPr>
                      <w:rFonts w:ascii="Times New Roman" w:eastAsia="Times New Roman" w:hAnsi="Times New Roman" w:cs="Times New Roman"/>
                      <w:sz w:val="24"/>
                      <w:szCs w:val="24"/>
                      <w:lang w:eastAsia="tr-TR"/>
                    </w:rPr>
                    <w:t>5346 sayılı Kanunun 6/B maddesi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“MADDE 6/B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Lisans sahibi tüzel kişilerin bu Kanun kapsamındaki yenilenebilir enerji kaynaklarına dayalı ve 30/6/2021 tarihinden önce işletmeye giren üretim tesislerinde kullanılan mekanik ve/veya elektro-mekanik aksamın yurt içinde imal edilmiş olması halinde; bu tesislerde üretilerek iletim veya dağıtım sistemine verilen elektrik enerjisi için, I sayılı Cetvelde belirtilen fiyatlara, üretim tesisinin işletmeye giriş tarihinden itibaren beş yıl süreyle; bu Kanuna ekli II sayılı Cetvelde belirtilen fiyatlar ilave edilir.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30/6/2021 tarihinden sonra işletmeye girecek yerli aksam kullanan, YEK Belgeli üretim tesisleri ile tüketim tesisinin ihtiyacını karşılamaya yönelik olarak kurulacak lisanssız üretim tesisleri için Türk lirası olarak uygulanacak yerli katkı fiyatları, bu fiyatların güncellenmesi, uygulanacak süre ve uygulamaya ilişkin diğer usul ve esaslar Cumhurbaşkanı tarafından belirlenerek ilan edilir.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Yerli aksam kapsamının tanımı, standartları, sertifikasyonu ve denetimi ile ilgili usul ve esaslar, Bakanlık tarafından çıkarılacak yönetmelikle düzenlenir.”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16 – </w:t>
                  </w:r>
                  <w:r w:rsidRPr="00E37386">
                    <w:rPr>
                      <w:rFonts w:ascii="Times New Roman" w:eastAsia="Times New Roman" w:hAnsi="Times New Roman" w:cs="Times New Roman"/>
                      <w:sz w:val="24"/>
                      <w:szCs w:val="24"/>
                      <w:lang w:eastAsia="tr-TR"/>
                    </w:rPr>
                    <w:t>5346 sayılı Kanunun 6/C maddesinin dördüncü ve yedinci fıkraları yürürlükten kaldırılmıştır.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17 – </w:t>
                  </w:r>
                  <w:r w:rsidRPr="00E37386">
                    <w:rPr>
                      <w:rFonts w:ascii="Times New Roman" w:eastAsia="Times New Roman" w:hAnsi="Times New Roman" w:cs="Times New Roman"/>
                      <w:sz w:val="24"/>
                      <w:szCs w:val="24"/>
                      <w:lang w:eastAsia="tr-TR"/>
                    </w:rPr>
                    <w:t>5346 sayılı Kanunun 7 </w:t>
                  </w:r>
                  <w:proofErr w:type="spellStart"/>
                  <w:r w:rsidRPr="00E37386">
                    <w:rPr>
                      <w:rFonts w:ascii="Times New Roman" w:eastAsia="Times New Roman" w:hAnsi="Times New Roman" w:cs="Times New Roman"/>
                      <w:sz w:val="24"/>
                      <w:szCs w:val="24"/>
                      <w:lang w:eastAsia="tr-TR"/>
                    </w:rPr>
                    <w:t>nci</w:t>
                  </w:r>
                  <w:proofErr w:type="spellEnd"/>
                  <w:r w:rsidRPr="00E37386">
                    <w:rPr>
                      <w:rFonts w:ascii="Times New Roman" w:eastAsia="Times New Roman" w:hAnsi="Times New Roman" w:cs="Times New Roman"/>
                      <w:sz w:val="24"/>
                      <w:szCs w:val="24"/>
                      <w:lang w:eastAsia="tr-TR"/>
                    </w:rPr>
                    <w:t> maddesinin birinci fıkrasında yer alan “EİE” ibaresi “EİGM” şeklinde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18 – </w:t>
                  </w:r>
                  <w:r w:rsidRPr="00E37386">
                    <w:rPr>
                      <w:rFonts w:ascii="Times New Roman" w:eastAsia="Times New Roman" w:hAnsi="Times New Roman" w:cs="Times New Roman"/>
                      <w:sz w:val="24"/>
                      <w:szCs w:val="24"/>
                      <w:lang w:eastAsia="tr-TR"/>
                    </w:rPr>
                    <w:t>5346 sayılı Kanunun 8 inci maddesinin üçüncü fıkrasında yer alan “31/12/2015” ibaresi “31/12/2025” şeklinde, “yatırım ve işletme dönemlerinin ilk on yılında” ibaresi ise “lisans tarihinden itibaren on yıl boyunca” şeklinde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lastRenderedPageBreak/>
                    <w:t>MADDE 19 – </w:t>
                  </w:r>
                  <w:r w:rsidRPr="00E37386">
                    <w:rPr>
                      <w:rFonts w:ascii="Times New Roman" w:eastAsia="Times New Roman" w:hAnsi="Times New Roman" w:cs="Times New Roman"/>
                      <w:sz w:val="24"/>
                      <w:szCs w:val="24"/>
                      <w:lang w:eastAsia="tr-TR"/>
                    </w:rPr>
                    <w:t>5346 sayılı Kanuna aşağıdaki geçici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“GEÇİCİ MADDE 7 – Bu maddenin yürürlük tarihinden önce yapılan yarışmalar kapsamında sıfır veya sıfırdan küçük teklif fiyatı ile kapasite tahsis edilen tüzel kişiler, yerli katkı fiyatlarından faydalanamazlar.”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20 – </w:t>
                  </w:r>
                  <w:r w:rsidRPr="00E37386">
                    <w:rPr>
                      <w:rFonts w:ascii="Times New Roman" w:eastAsia="Times New Roman" w:hAnsi="Times New Roman" w:cs="Times New Roman"/>
                      <w:sz w:val="24"/>
                      <w:szCs w:val="24"/>
                      <w:lang w:eastAsia="tr-TR"/>
                    </w:rPr>
                    <w:t>5346 sayılı Kanuna aşağıdaki geçici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“GEÇİCİ MADDE 8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12/5/2014 ile 30/4/2015 tarihleri arasında yapılan güneş enerjisine dayalı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başvurularına ilişkin yarışmalar kapsamında kapasite tahsisi gerçekleştirilen üretim tesisleri için yarışma sonucu teklif edilen katkı payı tutarı, 31/12/2020 tarihinden sonra işletmeye girilmesi durumunda da ilgili mevzuatı kapsamında ödenir.”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21 – </w:t>
                  </w:r>
                  <w:r w:rsidRPr="00E37386">
                    <w:rPr>
                      <w:rFonts w:ascii="Times New Roman" w:eastAsia="Times New Roman" w:hAnsi="Times New Roman" w:cs="Times New Roman"/>
                      <w:sz w:val="24"/>
                      <w:szCs w:val="24"/>
                      <w:lang w:eastAsia="tr-TR"/>
                    </w:rPr>
                    <w:t>5346 sayılı Kanuna aşağıdaki geçici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 xml:space="preserve">“GEÇİCİ MADDE 9 – 15/2/2011 ile 13/9/2011 tarihleri arasında yapılan </w:t>
                  </w:r>
                  <w:proofErr w:type="gramStart"/>
                  <w:r w:rsidRPr="00E37386">
                    <w:rPr>
                      <w:rFonts w:ascii="Times New Roman" w:eastAsia="Times New Roman" w:hAnsi="Times New Roman" w:cs="Times New Roman"/>
                      <w:sz w:val="24"/>
                      <w:szCs w:val="24"/>
                      <w:lang w:eastAsia="tr-TR"/>
                    </w:rPr>
                    <w:t>rüzgar</w:t>
                  </w:r>
                  <w:proofErr w:type="gramEnd"/>
                  <w:r w:rsidRPr="00E37386">
                    <w:rPr>
                      <w:rFonts w:ascii="Times New Roman" w:eastAsia="Times New Roman" w:hAnsi="Times New Roman" w:cs="Times New Roman"/>
                      <w:sz w:val="24"/>
                      <w:szCs w:val="24"/>
                      <w:lang w:eastAsia="tr-TR"/>
                    </w:rPr>
                    <w:t xml:space="preserve"> enerjisine dayalı lisans başvurularına ilişkin yarışmalar kapsamında kapasite tahsisi gerçekleştirilen üretim tesisleri için yarışma sonucu teklif edilen katkı payı, 31/12/2020 tarihinden sonra işletmeye girilmesi durumunda da ilgili mevzuatı kapsamında uygulanır.”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22 – </w:t>
                  </w:r>
                  <w:r w:rsidRPr="00E37386">
                    <w:rPr>
                      <w:rFonts w:ascii="Times New Roman" w:eastAsia="Times New Roman" w:hAnsi="Times New Roman" w:cs="Times New Roman"/>
                      <w:sz w:val="24"/>
                      <w:szCs w:val="24"/>
                      <w:lang w:eastAsia="tr-TR"/>
                    </w:rPr>
                    <w:t>5346 sayılı Kanuna ekli I sayılı Cetvel aşağıdaki şekilde değiştirilmiştir.</w:t>
                  </w:r>
                </w:p>
                <w:p w:rsidR="00E37386" w:rsidRPr="00E37386" w:rsidRDefault="00E37386" w:rsidP="00E37386">
                  <w:pPr>
                    <w:spacing w:after="0" w:line="240" w:lineRule="auto"/>
                    <w:jc w:val="center"/>
                    <w:rPr>
                      <w:rFonts w:ascii="Times New Roman" w:eastAsia="Times New Roman" w:hAnsi="Times New Roman" w:cs="Times New Roman"/>
                      <w:sz w:val="24"/>
                      <w:szCs w:val="24"/>
                      <w:lang w:eastAsia="tr-TR"/>
                    </w:rPr>
                  </w:pPr>
                  <w:r w:rsidRPr="00E37386">
                    <w:rPr>
                      <w:rFonts w:ascii="Times New Roman" w:eastAsia="Times New Roman" w:hAnsi="Times New Roman" w:cs="Times New Roman"/>
                      <w:noProof/>
                      <w:sz w:val="24"/>
                      <w:szCs w:val="24"/>
                      <w:lang w:eastAsia="tr-TR"/>
                    </w:rPr>
                    <w:drawing>
                      <wp:inline distT="0" distB="0" distL="0" distR="0" wp14:anchorId="1E1DBBB4" wp14:editId="02019AAE">
                        <wp:extent cx="4095115" cy="2326005"/>
                        <wp:effectExtent l="0" t="0" r="635" b="0"/>
                        <wp:docPr id="1" name="Resim 1" descr="https://www.resmigazete.gov.tr/eskiler/2020/12/20201202-9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migazete.gov.tr/eskiler/2020/12/20201202-9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115" cy="2326005"/>
                                </a:xfrm>
                                <a:prstGeom prst="rect">
                                  <a:avLst/>
                                </a:prstGeom>
                                <a:noFill/>
                                <a:ln>
                                  <a:noFill/>
                                </a:ln>
                              </pic:spPr>
                            </pic:pic>
                          </a:graphicData>
                        </a:graphic>
                      </wp:inline>
                    </w:drawing>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23 – </w:t>
                  </w:r>
                  <w:r w:rsidRPr="00E37386">
                    <w:rPr>
                      <w:rFonts w:ascii="Times New Roman" w:eastAsia="Times New Roman" w:hAnsi="Times New Roman" w:cs="Times New Roman"/>
                      <w:sz w:val="24"/>
                      <w:szCs w:val="24"/>
                      <w:lang w:eastAsia="tr-TR"/>
                    </w:rPr>
                    <w:t>5346 sayılı Kanuna ekli II sayılı Cetvelin “Yerli Katkı İlavesi (ABD Doları </w:t>
                  </w:r>
                  <w:proofErr w:type="spellStart"/>
                  <w:r w:rsidRPr="00E37386">
                    <w:rPr>
                      <w:rFonts w:ascii="Times New Roman" w:eastAsia="Times New Roman" w:hAnsi="Times New Roman" w:cs="Times New Roman"/>
                      <w:sz w:val="24"/>
                      <w:szCs w:val="24"/>
                      <w:lang w:eastAsia="tr-TR"/>
                    </w:rPr>
                    <w:t>cent</w:t>
                  </w:r>
                  <w:proofErr w:type="spellEnd"/>
                  <w:r w:rsidRPr="00E37386">
                    <w:rPr>
                      <w:rFonts w:ascii="Times New Roman" w:eastAsia="Times New Roman" w:hAnsi="Times New Roman" w:cs="Times New Roman"/>
                      <w:sz w:val="24"/>
                      <w:szCs w:val="24"/>
                      <w:lang w:eastAsia="tr-TR"/>
                    </w:rPr>
                    <w:t>/</w:t>
                  </w:r>
                  <w:proofErr w:type="spellStart"/>
                  <w:r w:rsidRPr="00E37386">
                    <w:rPr>
                      <w:rFonts w:ascii="Times New Roman" w:eastAsia="Times New Roman" w:hAnsi="Times New Roman" w:cs="Times New Roman"/>
                      <w:sz w:val="24"/>
                      <w:szCs w:val="24"/>
                      <w:lang w:eastAsia="tr-TR"/>
                    </w:rPr>
                    <w:t>kWh</w:t>
                  </w:r>
                  <w:proofErr w:type="spellEnd"/>
                  <w:r w:rsidRPr="00E37386">
                    <w:rPr>
                      <w:rFonts w:ascii="Times New Roman" w:eastAsia="Times New Roman" w:hAnsi="Times New Roman" w:cs="Times New Roman"/>
                      <w:sz w:val="24"/>
                      <w:szCs w:val="24"/>
                      <w:lang w:eastAsia="tr-TR"/>
                    </w:rPr>
                    <w:t>)” başlığında yer alan “İlavesi” ibaresi “Fiyatları” şeklinde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24 – </w:t>
                  </w:r>
                  <w:r w:rsidRPr="00E37386">
                    <w:rPr>
                      <w:rFonts w:ascii="Times New Roman" w:eastAsia="Times New Roman" w:hAnsi="Times New Roman" w:cs="Times New Roman"/>
                      <w:sz w:val="24"/>
                      <w:szCs w:val="24"/>
                      <w:lang w:eastAsia="tr-TR"/>
                    </w:rPr>
                    <w:t>3/6/2007 tarihli ve 5686 sayılı Jeotermal Kaynaklar ve Doğal Mineralli Sular Kanununun 3 üncü maddesinin birinci fıkrasının (3) ve (4) numaralı bentleri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“3) MAPEG: Maden ve Petrol İşleri Genel Müdürlüğünü,</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4) İdare: Büyükşehirlerde Yatırım İzleme ve Koordinasyon Başkanlıklarını, büyükşehir belediyesi bulunmayan illerde ise il özel idarelerini,”</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b/>
                      <w:bCs/>
                      <w:sz w:val="24"/>
                      <w:szCs w:val="24"/>
                      <w:lang w:eastAsia="tr-TR"/>
                    </w:rPr>
                    <w:t>MADDE 25 – </w:t>
                  </w:r>
                  <w:r w:rsidRPr="00E37386">
                    <w:rPr>
                      <w:rFonts w:ascii="Times New Roman" w:eastAsia="Times New Roman" w:hAnsi="Times New Roman" w:cs="Times New Roman"/>
                      <w:sz w:val="24"/>
                      <w:szCs w:val="24"/>
                      <w:lang w:eastAsia="tr-TR"/>
                    </w:rPr>
                    <w:t>5686 sayılı Kanunun 5 inci maddesinin ikinci fıkrasının birinci cümlesinde yer alan “</w:t>
                  </w:r>
                  <w:proofErr w:type="spellStart"/>
                  <w:r w:rsidRPr="00E37386">
                    <w:rPr>
                      <w:rFonts w:ascii="Times New Roman" w:eastAsia="Times New Roman" w:hAnsi="Times New Roman" w:cs="Times New Roman"/>
                      <w:sz w:val="24"/>
                      <w:szCs w:val="24"/>
                      <w:lang w:eastAsia="tr-TR"/>
                    </w:rPr>
                    <w:t>MİGEM’e</w:t>
                  </w:r>
                  <w:proofErr w:type="spellEnd"/>
                  <w:r w:rsidRPr="00E37386">
                    <w:rPr>
                      <w:rFonts w:ascii="Times New Roman" w:eastAsia="Times New Roman" w:hAnsi="Times New Roman" w:cs="Times New Roman"/>
                      <w:sz w:val="24"/>
                      <w:szCs w:val="24"/>
                      <w:lang w:eastAsia="tr-TR"/>
                    </w:rPr>
                    <w:t>” ibaresi “</w:t>
                  </w:r>
                  <w:proofErr w:type="spellStart"/>
                  <w:r w:rsidRPr="00E37386">
                    <w:rPr>
                      <w:rFonts w:ascii="Times New Roman" w:eastAsia="Times New Roman" w:hAnsi="Times New Roman" w:cs="Times New Roman"/>
                      <w:sz w:val="24"/>
                      <w:szCs w:val="24"/>
                      <w:lang w:eastAsia="tr-TR"/>
                    </w:rPr>
                    <w:t>MAPEG’e</w:t>
                  </w:r>
                  <w:proofErr w:type="spellEnd"/>
                  <w:r w:rsidRPr="00E37386">
                    <w:rPr>
                      <w:rFonts w:ascii="Times New Roman" w:eastAsia="Times New Roman" w:hAnsi="Times New Roman" w:cs="Times New Roman"/>
                      <w:sz w:val="24"/>
                      <w:szCs w:val="24"/>
                      <w:lang w:eastAsia="tr-TR"/>
                    </w:rPr>
                    <w:t>” şeklinde, ikinci cümlesinde yer alan “MİGEM” ibaresi “MAPEG” şeklinde, üçüncü cümlesinde yer alan “</w:t>
                  </w:r>
                  <w:proofErr w:type="spellStart"/>
                  <w:r w:rsidRPr="00E37386">
                    <w:rPr>
                      <w:rFonts w:ascii="Times New Roman" w:eastAsia="Times New Roman" w:hAnsi="Times New Roman" w:cs="Times New Roman"/>
                      <w:sz w:val="24"/>
                      <w:szCs w:val="24"/>
                      <w:lang w:eastAsia="tr-TR"/>
                    </w:rPr>
                    <w:t>MİGEM’e</w:t>
                  </w:r>
                  <w:proofErr w:type="spellEnd"/>
                  <w:r w:rsidRPr="00E37386">
                    <w:rPr>
                      <w:rFonts w:ascii="Times New Roman" w:eastAsia="Times New Roman" w:hAnsi="Times New Roman" w:cs="Times New Roman"/>
                      <w:sz w:val="24"/>
                      <w:szCs w:val="24"/>
                      <w:lang w:eastAsia="tr-TR"/>
                    </w:rPr>
                    <w:t>” ibaresi “</w:t>
                  </w:r>
                  <w:proofErr w:type="spellStart"/>
                  <w:r w:rsidRPr="00E37386">
                    <w:rPr>
                      <w:rFonts w:ascii="Times New Roman" w:eastAsia="Times New Roman" w:hAnsi="Times New Roman" w:cs="Times New Roman"/>
                      <w:sz w:val="24"/>
                      <w:szCs w:val="24"/>
                      <w:lang w:eastAsia="tr-TR"/>
                    </w:rPr>
                    <w:t>MAPEG’e</w:t>
                  </w:r>
                  <w:proofErr w:type="spellEnd"/>
                  <w:r w:rsidRPr="00E37386">
                    <w:rPr>
                      <w:rFonts w:ascii="Times New Roman" w:eastAsia="Times New Roman" w:hAnsi="Times New Roman" w:cs="Times New Roman"/>
                      <w:sz w:val="24"/>
                      <w:szCs w:val="24"/>
                      <w:lang w:eastAsia="tr-TR"/>
                    </w:rPr>
                    <w:t>” şeklinde, üçüncü fıkrasının ikinci cümlesinde yer alan “</w:t>
                  </w:r>
                  <w:proofErr w:type="spellStart"/>
                  <w:r w:rsidRPr="00E37386">
                    <w:rPr>
                      <w:rFonts w:ascii="Times New Roman" w:eastAsia="Times New Roman" w:hAnsi="Times New Roman" w:cs="Times New Roman"/>
                      <w:sz w:val="24"/>
                      <w:szCs w:val="24"/>
                      <w:lang w:eastAsia="tr-TR"/>
                    </w:rPr>
                    <w:t>MİGEM’e</w:t>
                  </w:r>
                  <w:proofErr w:type="spellEnd"/>
                  <w:r w:rsidRPr="00E37386">
                    <w:rPr>
                      <w:rFonts w:ascii="Times New Roman" w:eastAsia="Times New Roman" w:hAnsi="Times New Roman" w:cs="Times New Roman"/>
                      <w:sz w:val="24"/>
                      <w:szCs w:val="24"/>
                      <w:lang w:eastAsia="tr-TR"/>
                    </w:rPr>
                    <w:t>” ibaresi “</w:t>
                  </w:r>
                  <w:proofErr w:type="spellStart"/>
                  <w:r w:rsidRPr="00E37386">
                    <w:rPr>
                      <w:rFonts w:ascii="Times New Roman" w:eastAsia="Times New Roman" w:hAnsi="Times New Roman" w:cs="Times New Roman"/>
                      <w:sz w:val="24"/>
                      <w:szCs w:val="24"/>
                      <w:lang w:eastAsia="tr-TR"/>
                    </w:rPr>
                    <w:t>MAPEG’e</w:t>
                  </w:r>
                  <w:proofErr w:type="spellEnd"/>
                  <w:r w:rsidRPr="00E37386">
                    <w:rPr>
                      <w:rFonts w:ascii="Times New Roman" w:eastAsia="Times New Roman" w:hAnsi="Times New Roman" w:cs="Times New Roman"/>
                      <w:sz w:val="24"/>
                      <w:szCs w:val="24"/>
                      <w:lang w:eastAsia="tr-TR"/>
                    </w:rPr>
                    <w:t>” şeklinde, 6 </w:t>
                  </w:r>
                  <w:proofErr w:type="spellStart"/>
                  <w:r w:rsidRPr="00E37386">
                    <w:rPr>
                      <w:rFonts w:ascii="Times New Roman" w:eastAsia="Times New Roman" w:hAnsi="Times New Roman" w:cs="Times New Roman"/>
                      <w:sz w:val="24"/>
                      <w:szCs w:val="24"/>
                      <w:lang w:eastAsia="tr-TR"/>
                    </w:rPr>
                    <w:t>ncı</w:t>
                  </w:r>
                  <w:proofErr w:type="spellEnd"/>
                  <w:r w:rsidRPr="00E37386">
                    <w:rPr>
                      <w:rFonts w:ascii="Times New Roman" w:eastAsia="Times New Roman" w:hAnsi="Times New Roman" w:cs="Times New Roman"/>
                      <w:sz w:val="24"/>
                      <w:szCs w:val="24"/>
                      <w:lang w:eastAsia="tr-TR"/>
                    </w:rPr>
                    <w:t> maddesinin birinci, üçüncü, beşinci ve altıncı fıkralarında yer alan “</w:t>
                  </w:r>
                  <w:proofErr w:type="spellStart"/>
                  <w:r w:rsidRPr="00E37386">
                    <w:rPr>
                      <w:rFonts w:ascii="Times New Roman" w:eastAsia="Times New Roman" w:hAnsi="Times New Roman" w:cs="Times New Roman"/>
                      <w:sz w:val="24"/>
                      <w:szCs w:val="24"/>
                      <w:lang w:eastAsia="tr-TR"/>
                    </w:rPr>
                    <w:t>MİGEM’e</w:t>
                  </w:r>
                  <w:proofErr w:type="spellEnd"/>
                  <w:r w:rsidRPr="00E37386">
                    <w:rPr>
                      <w:rFonts w:ascii="Times New Roman" w:eastAsia="Times New Roman" w:hAnsi="Times New Roman" w:cs="Times New Roman"/>
                      <w:sz w:val="24"/>
                      <w:szCs w:val="24"/>
                      <w:lang w:eastAsia="tr-TR"/>
                    </w:rPr>
                    <w:t>” ibareleri “</w:t>
                  </w:r>
                  <w:proofErr w:type="spellStart"/>
                  <w:r w:rsidRPr="00E37386">
                    <w:rPr>
                      <w:rFonts w:ascii="Times New Roman" w:eastAsia="Times New Roman" w:hAnsi="Times New Roman" w:cs="Times New Roman"/>
                      <w:sz w:val="24"/>
                      <w:szCs w:val="24"/>
                      <w:lang w:eastAsia="tr-TR"/>
                    </w:rPr>
                    <w:t>MAPEG’e</w:t>
                  </w:r>
                  <w:proofErr w:type="spellEnd"/>
                  <w:r w:rsidRPr="00E37386">
                    <w:rPr>
                      <w:rFonts w:ascii="Times New Roman" w:eastAsia="Times New Roman" w:hAnsi="Times New Roman" w:cs="Times New Roman"/>
                      <w:sz w:val="24"/>
                      <w:szCs w:val="24"/>
                      <w:lang w:eastAsia="tr-TR"/>
                    </w:rPr>
                    <w:t>” şeklinde, 7 </w:t>
                  </w:r>
                  <w:proofErr w:type="spellStart"/>
                  <w:r w:rsidRPr="00E37386">
                    <w:rPr>
                      <w:rFonts w:ascii="Times New Roman" w:eastAsia="Times New Roman" w:hAnsi="Times New Roman" w:cs="Times New Roman"/>
                      <w:sz w:val="24"/>
                      <w:szCs w:val="24"/>
                      <w:lang w:eastAsia="tr-TR"/>
                    </w:rPr>
                    <w:t>nci</w:t>
                  </w:r>
                  <w:proofErr w:type="spellEnd"/>
                  <w:r w:rsidRPr="00E37386">
                    <w:rPr>
                      <w:rFonts w:ascii="Times New Roman" w:eastAsia="Times New Roman" w:hAnsi="Times New Roman" w:cs="Times New Roman"/>
                      <w:sz w:val="24"/>
                      <w:szCs w:val="24"/>
                      <w:lang w:eastAsia="tr-TR"/>
                    </w:rPr>
                    <w:t> maddesinin dördüncü fıkrasında yer alan “</w:t>
                  </w:r>
                  <w:proofErr w:type="spellStart"/>
                  <w:r w:rsidRPr="00E37386">
                    <w:rPr>
                      <w:rFonts w:ascii="Times New Roman" w:eastAsia="Times New Roman" w:hAnsi="Times New Roman" w:cs="Times New Roman"/>
                      <w:sz w:val="24"/>
                      <w:szCs w:val="24"/>
                      <w:lang w:eastAsia="tr-TR"/>
                    </w:rPr>
                    <w:t>MİGEM’e</w:t>
                  </w:r>
                  <w:proofErr w:type="spellEnd"/>
                  <w:r w:rsidRPr="00E37386">
                    <w:rPr>
                      <w:rFonts w:ascii="Times New Roman" w:eastAsia="Times New Roman" w:hAnsi="Times New Roman" w:cs="Times New Roman"/>
                      <w:sz w:val="24"/>
                      <w:szCs w:val="24"/>
                      <w:lang w:eastAsia="tr-TR"/>
                    </w:rPr>
                    <w:t>” ibaresi “</w:t>
                  </w:r>
                  <w:proofErr w:type="spellStart"/>
                  <w:r w:rsidRPr="00E37386">
                    <w:rPr>
                      <w:rFonts w:ascii="Times New Roman" w:eastAsia="Times New Roman" w:hAnsi="Times New Roman" w:cs="Times New Roman"/>
                      <w:sz w:val="24"/>
                      <w:szCs w:val="24"/>
                      <w:lang w:eastAsia="tr-TR"/>
                    </w:rPr>
                    <w:t>MAPEG’e</w:t>
                  </w:r>
                  <w:proofErr w:type="spellEnd"/>
                  <w:r w:rsidRPr="00E37386">
                    <w:rPr>
                      <w:rFonts w:ascii="Times New Roman" w:eastAsia="Times New Roman" w:hAnsi="Times New Roman" w:cs="Times New Roman"/>
                      <w:sz w:val="24"/>
                      <w:szCs w:val="24"/>
                      <w:lang w:eastAsia="tr-TR"/>
                    </w:rPr>
                    <w:t>” şeklinde, 10 uncu maddesinin birinci fıkrasının (c) bendinde yer alan “</w:t>
                  </w:r>
                  <w:proofErr w:type="spellStart"/>
                  <w:r w:rsidRPr="00E37386">
                    <w:rPr>
                      <w:rFonts w:ascii="Times New Roman" w:eastAsia="Times New Roman" w:hAnsi="Times New Roman" w:cs="Times New Roman"/>
                      <w:sz w:val="24"/>
                      <w:szCs w:val="24"/>
                      <w:lang w:eastAsia="tr-TR"/>
                    </w:rPr>
                    <w:t>MİGEM’e</w:t>
                  </w:r>
                  <w:proofErr w:type="spellEnd"/>
                  <w:r w:rsidRPr="00E37386">
                    <w:rPr>
                      <w:rFonts w:ascii="Times New Roman" w:eastAsia="Times New Roman" w:hAnsi="Times New Roman" w:cs="Times New Roman"/>
                      <w:sz w:val="24"/>
                      <w:szCs w:val="24"/>
                      <w:lang w:eastAsia="tr-TR"/>
                    </w:rPr>
                    <w:t>” ibaresi “</w:t>
                  </w:r>
                  <w:proofErr w:type="spellStart"/>
                  <w:r w:rsidRPr="00E37386">
                    <w:rPr>
                      <w:rFonts w:ascii="Times New Roman" w:eastAsia="Times New Roman" w:hAnsi="Times New Roman" w:cs="Times New Roman"/>
                      <w:sz w:val="24"/>
                      <w:szCs w:val="24"/>
                      <w:lang w:eastAsia="tr-TR"/>
                    </w:rPr>
                    <w:t>MAPEG’e</w:t>
                  </w:r>
                  <w:proofErr w:type="spellEnd"/>
                  <w:r w:rsidRPr="00E37386">
                    <w:rPr>
                      <w:rFonts w:ascii="Times New Roman" w:eastAsia="Times New Roman" w:hAnsi="Times New Roman" w:cs="Times New Roman"/>
                      <w:sz w:val="24"/>
                      <w:szCs w:val="24"/>
                      <w:lang w:eastAsia="tr-TR"/>
                    </w:rPr>
                    <w:t>” şeklinde değiştirilmiştir.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26 – </w:t>
                  </w:r>
                  <w:r w:rsidRPr="00E37386">
                    <w:rPr>
                      <w:rFonts w:ascii="Times New Roman" w:eastAsia="Times New Roman" w:hAnsi="Times New Roman" w:cs="Times New Roman"/>
                      <w:sz w:val="24"/>
                      <w:szCs w:val="24"/>
                      <w:lang w:eastAsia="tr-TR"/>
                    </w:rPr>
                    <w:t>5686 sayılı Kanunun 10 uncu maddesinin birinci fıkrasının (e) bendi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lastRenderedPageBreak/>
                    <w:t>“e) İdare payı: Akışkanın; doğrudan ve/veya dolaylı olarak seralarda, elektrik üretimi ve konut ısıtmasında kullanıldığı tesislerde gayrisafi hasılatının %1’i tutarında idare payı ödenir. Akışkanın doğrudan ve/veya dolaylı olarak kaplıca ve diğer alanlarda kullanıldığı tesislerde ise kullanılan yıllık toplam ısı enerjisi değeri ve </w:t>
                  </w:r>
                  <w:proofErr w:type="spellStart"/>
                  <w:r w:rsidRPr="00E37386">
                    <w:rPr>
                      <w:rFonts w:ascii="Times New Roman" w:eastAsia="Times New Roman" w:hAnsi="Times New Roman" w:cs="Times New Roman"/>
                      <w:sz w:val="24"/>
                      <w:szCs w:val="24"/>
                      <w:lang w:eastAsia="tr-TR"/>
                    </w:rPr>
                    <w:t>reenjeksiyon</w:t>
                  </w:r>
                  <w:proofErr w:type="spellEnd"/>
                  <w:r w:rsidRPr="00E37386">
                    <w:rPr>
                      <w:rFonts w:ascii="Times New Roman" w:eastAsia="Times New Roman" w:hAnsi="Times New Roman" w:cs="Times New Roman"/>
                      <w:sz w:val="24"/>
                      <w:szCs w:val="24"/>
                      <w:lang w:eastAsia="tr-TR"/>
                    </w:rPr>
                    <w:t> durumu dikkate alınarak kullanılan suyun bir metreküpü 1,5 Türk lirası tutarını geçmeyecek şekilde, hesaplama yöntemi Bakanlık tarafından yönetmelikle belirlenen idare payı ödenir. Bu fıkrada belirlenen idare payı üst limiti her yıl ocak ayında yayımlanan yıllık TÜFE değeri kadar artırılır. İdare payı, akışkanın doğrudan ve/veya dolaylı olarak seralarda, elektrik üretimi ve konut ısıtmasında kullanıldığı tesislerde her yıl haziran ayı sonuna kadar; kaplıca ve diğer alanlarda kullanıldığı tesislerde ise yönetmelikte belirlenen dönemlerde idareye ödenir. Tahsil edilen tutarın beşte biri, idare tarafından, kaynağın bulunduğu büyükşehirlerde ilçe belediyesi olmak üzere ilgili belediye veya köy tüzel kişiliğine on iş günü içinde ödenir. Yatırım İzleme ve Koordinasyon Başkanlıkları idare payından kalan kısmı genel bütçeye gelir kaydedilmek üzere İçişleri Bakanlığı merkez muhasebe birimi hesabına aktarır. Gelir kaydedilen tutarlar karşılığını, Yatırım İzleme ve Koordinasyon Başkanlıklarına aktarılmak üzere İçişleri Bakanlığı bütçesine ödenek eklemeye İçişleri Bakanı yetkilidir.”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27 – </w:t>
                  </w:r>
                  <w:r w:rsidRPr="00E37386">
                    <w:rPr>
                      <w:rFonts w:ascii="Times New Roman" w:eastAsia="Times New Roman" w:hAnsi="Times New Roman" w:cs="Times New Roman"/>
                      <w:sz w:val="24"/>
                      <w:szCs w:val="24"/>
                      <w:lang w:eastAsia="tr-TR"/>
                    </w:rPr>
                    <w:t>5686 sayılı Kanunun 11 inci maddesine aşağıdaki fıkra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“(6) Ruhsat sahibi tarafından idare payı hesaplamasında kullanılan su miktarının belirlenmesinde usulsüzlük yapıldığının veya kaçak kullanımın tespit edilmesi halinde idare tarafından 500.000 Türk lirasını geçmemek üzere ruhsat sahibine bir önceki yılda kullandığı su miktarının karşılığının iki katı oranında idarî para cezası tahakkuk ettirilir. İdarî para cezası miktarı 20.000 Türk lirasından aşağı olamaz. Aynı fiilin ruhsat dönemi içerisinde üçüncü kez tekrarı halinde teminat irat kaydedilerek ruhsat iptal edilir.”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28 – </w:t>
                  </w:r>
                  <w:r w:rsidRPr="00E37386">
                    <w:rPr>
                      <w:rFonts w:ascii="Times New Roman" w:eastAsia="Times New Roman" w:hAnsi="Times New Roman" w:cs="Times New Roman"/>
                      <w:sz w:val="24"/>
                      <w:szCs w:val="24"/>
                      <w:lang w:eastAsia="tr-TR"/>
                    </w:rPr>
                    <w:t>5686 sayılı Kanunun 16 </w:t>
                  </w:r>
                  <w:proofErr w:type="spellStart"/>
                  <w:r w:rsidRPr="00E37386">
                    <w:rPr>
                      <w:rFonts w:ascii="Times New Roman" w:eastAsia="Times New Roman" w:hAnsi="Times New Roman" w:cs="Times New Roman"/>
                      <w:sz w:val="24"/>
                      <w:szCs w:val="24"/>
                      <w:lang w:eastAsia="tr-TR"/>
                    </w:rPr>
                    <w:t>ncı</w:t>
                  </w:r>
                  <w:proofErr w:type="spellEnd"/>
                  <w:r w:rsidRPr="00E37386">
                    <w:rPr>
                      <w:rFonts w:ascii="Times New Roman" w:eastAsia="Times New Roman" w:hAnsi="Times New Roman" w:cs="Times New Roman"/>
                      <w:sz w:val="24"/>
                      <w:szCs w:val="24"/>
                      <w:lang w:eastAsia="tr-TR"/>
                    </w:rPr>
                    <w:t> maddesinin birinci fıkrası aşağıdaki şekilde değiştirilmiş, maddeye birinci fıkrasından sonra gelmek üzere aşağıdaki fıkra eklenmiş ve diğer fıkra buna göre teselsül ettirilmiştir.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“(1) MTA, jeotermal ve doğal mineralli su kaynak aramalarını ruhsat harcından ve teminatından muaf olarak bu Kanun hükümlerine göre ruhsat alarak yapar. MTA’nın arama ruhsatı aldığı sahalarda kaynak varlığı tespit etmesi halinde, bu alan MTA tarafından 8/9/1983 tarihli ve 2886 sayılı Devlet İhale Kanununa göre ihale edilir veya bedeli karşılığında veya gelir paylaşımı esası ile kamu kurum ve kuruluşları ile bunların bağlı ortaklıklarına Bakan onayı ile devredilebilir. İşlemlerine başlanan sahanın devir veya ihale süreci tamamlanıncaya kadar ruhsata ilişkin süreler durur. Devir alan kuruma veya ihale üzerinde kalan istekliye bu alanda idarece işletme ruhsatı verilir. Sahanın ihale edilerek devredilmesi ya da bedeli karşılığında veya gelir paylaşımı esası ile devredilmesi durumunda oluşacak gelirden MTA’nın yaptığı masraflar alındıktan sonra kalan miktar MTA ve idarece eşit paylaşılır. Bakan onayı ile devredilen sahaların devralan kamu kurum ve kuruluşları tarafından bağlı ortaklıkları dışında ihalesiz olarak devri mümkün değildir.”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“(2) MTA tarafından kaynak varlığı tespit edilerek ihale edilen alanların satışlarına ilişkin ihale bedelleri taksitlendirilmek sureti ile ödenebilir. Taksitlendirme, ilk taksiti peşin olmak üzere yıllık ödeme şeklinde ve en fazla altı taksit olabilir. Taksit miktarı ihale ilanında belirlenir. İhale bedelinin taksitle ödenmesi halinde taksit süresinin en az iki katı süreli ve toplam taksit tutarı kadar teminat mektubu alınır.”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29 – </w:t>
                  </w:r>
                  <w:r w:rsidRPr="00E37386">
                    <w:rPr>
                      <w:rFonts w:ascii="Times New Roman" w:eastAsia="Times New Roman" w:hAnsi="Times New Roman" w:cs="Times New Roman"/>
                      <w:sz w:val="24"/>
                      <w:szCs w:val="24"/>
                      <w:lang w:eastAsia="tr-TR"/>
                    </w:rPr>
                    <w:t>5686 sayılı Kanuna aşağıdaki geçici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“GEÇİCİ MADDE 6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 Turizm amaçlı faaliyet gösteren kaplıca ve termal otellerden 2020 yılında tahsil edilmesi gereken idare payı, başvuru şartı aranmaksızın 20/12/2021 tarihine kadar ertelenir. Bu alacaklar ertelenen süre sonunda herhangi bir zam veya faiz uygulanmadan tahsil edilir, tahsil edilmiş olanlar iade edilmez.”</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lastRenderedPageBreak/>
                    <w:t>MADDE 30 – </w:t>
                  </w:r>
                  <w:r w:rsidRPr="00E37386">
                    <w:rPr>
                      <w:rFonts w:ascii="Times New Roman" w:eastAsia="Times New Roman" w:hAnsi="Times New Roman" w:cs="Times New Roman"/>
                      <w:sz w:val="24"/>
                      <w:szCs w:val="24"/>
                      <w:lang w:eastAsia="tr-TR"/>
                    </w:rPr>
                    <w:t>12/11/2012 tarihli ve 6360 sayılı On Dört İlde Büyükşehir Belediyesi ve Yirmi Yedi İlçe Kurulması ile Bazı Kanun ve Kanun Hükmünde Kararnamelerde Değişiklik Yapılmasına Dair Kanunun 3 üncü maddesinin dokuzuncu fıkrası yürürlükten kaldırılmıştır.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31 – </w:t>
                  </w:r>
                  <w:r w:rsidRPr="00E37386">
                    <w:rPr>
                      <w:rFonts w:ascii="Times New Roman" w:eastAsia="Times New Roman" w:hAnsi="Times New Roman" w:cs="Times New Roman"/>
                      <w:sz w:val="24"/>
                      <w:szCs w:val="24"/>
                      <w:lang w:eastAsia="tr-TR"/>
                    </w:rPr>
                    <w:t>14/3/2013 tarihli ve 6446 sayılı Elektrik Piyasası Kanununun 3 üncü maddesinin birinci fıkrasının (</w:t>
                  </w:r>
                  <w:proofErr w:type="spellStart"/>
                  <w:r w:rsidRPr="00E37386">
                    <w:rPr>
                      <w:rFonts w:ascii="Times New Roman" w:eastAsia="Times New Roman" w:hAnsi="Times New Roman" w:cs="Times New Roman"/>
                      <w:sz w:val="24"/>
                      <w:szCs w:val="24"/>
                      <w:lang w:eastAsia="tr-TR"/>
                    </w:rPr>
                    <w:t>tt</w:t>
                  </w:r>
                  <w:proofErr w:type="spellEnd"/>
                  <w:r w:rsidRPr="00E37386">
                    <w:rPr>
                      <w:rFonts w:ascii="Times New Roman" w:eastAsia="Times New Roman" w:hAnsi="Times New Roman" w:cs="Times New Roman"/>
                      <w:sz w:val="24"/>
                      <w:szCs w:val="24"/>
                      <w:lang w:eastAsia="tr-TR"/>
                    </w:rPr>
                    <w:t>) bendi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w:t>
                  </w:r>
                  <w:proofErr w:type="spellStart"/>
                  <w:r w:rsidRPr="00E37386">
                    <w:rPr>
                      <w:rFonts w:ascii="Times New Roman" w:eastAsia="Times New Roman" w:hAnsi="Times New Roman" w:cs="Times New Roman"/>
                      <w:sz w:val="24"/>
                      <w:szCs w:val="24"/>
                      <w:lang w:eastAsia="tr-TR"/>
                    </w:rPr>
                    <w:t>tt</w:t>
                  </w:r>
                  <w:proofErr w:type="spellEnd"/>
                  <w:r w:rsidRPr="00E37386">
                    <w:rPr>
                      <w:rFonts w:ascii="Times New Roman" w:eastAsia="Times New Roman" w:hAnsi="Times New Roman" w:cs="Times New Roman"/>
                      <w:sz w:val="24"/>
                      <w:szCs w:val="24"/>
                      <w:lang w:eastAsia="tr-TR"/>
                    </w:rPr>
                    <w:t>) Dağıtım şebekesi: Tüketicilerin iç tesisatını ve üreticilerin şalt sahasını dağıtım sistemine bağlamak üzere tesis edilen bağlantı hatları hariç dağıtım tesisini,”</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32 – </w:t>
                  </w:r>
                  <w:r w:rsidRPr="00E37386">
                    <w:rPr>
                      <w:rFonts w:ascii="Times New Roman" w:eastAsia="Times New Roman" w:hAnsi="Times New Roman" w:cs="Times New Roman"/>
                      <w:sz w:val="24"/>
                      <w:szCs w:val="24"/>
                      <w:lang w:eastAsia="tr-TR"/>
                    </w:rPr>
                    <w:t>6446 sayılı Kanunun 5 inci maddesinin üçüncü fıkrasının (a) bendi aşağıdaki şekilde değiştirilmiş ve (b) bendi yürürlükten kaldırılmıştır.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“a) Tarifesi düzenlemeye tabi olan tüzel kişiler için; halka açık şirketlerde yüzde beş, diğerlerinde yüzde on ve üzerindeki sermaye payı değişiklikleri ile kontrol değişikliği sonucunu doğuracak her türlü işlem”</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b/>
                      <w:bCs/>
                      <w:sz w:val="24"/>
                      <w:szCs w:val="24"/>
                      <w:lang w:eastAsia="tr-TR"/>
                    </w:rPr>
                    <w:t>MADDE 33 – </w:t>
                  </w:r>
                  <w:r w:rsidRPr="00E37386">
                    <w:rPr>
                      <w:rFonts w:ascii="Times New Roman" w:eastAsia="Times New Roman" w:hAnsi="Times New Roman" w:cs="Times New Roman"/>
                      <w:sz w:val="24"/>
                      <w:szCs w:val="24"/>
                      <w:lang w:eastAsia="tr-TR"/>
                    </w:rPr>
                    <w:t>6446 sayılı Kanunun 8 inci maddesinin ikinci fıkrasına (ç) bendinden sonra gelmek üzere aşağıdaki bent eklenmiş ve sonraki bentler buna göre teselsül ettirilmiş, beşinci fıkrasının birinci cümlesinde yer alan “tesislerinin sisteme” ibaresi “tesislerinin iletim sistemine” şeklinde değiştirilmiş, ikinci cümlesine “çerçevesinde” ibaresinden sonra gelmek üzere “iletim sistem kullanım bedelinden mahsup edilmek suretiyle” ibaresi eklenmiş ve üçüncü cümlesinde yer alan “on” ibaresi “beş” şeklinde değiştirilmiştir.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“d) İletim sisteminin normal işletme koşulları içerisinde işletilmesi ile işletme güvenliği ve bütünlüğü üzerinde risk oluşturan durumlara ilişkin olarak bağlantı ve sistem kullanım anlaşmalarında düzenlenen sistem kullanım ihlallerinin takibini yapmak, ihlal durumu tespit edilen tüzel kişilere sistem kullanım anlaşmasında düzenlenen cezai şartları ve diğer yaptırımları uygulamak.”</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34 – </w:t>
                  </w:r>
                  <w:r w:rsidRPr="00E37386">
                    <w:rPr>
                      <w:rFonts w:ascii="Times New Roman" w:eastAsia="Times New Roman" w:hAnsi="Times New Roman" w:cs="Times New Roman"/>
                      <w:sz w:val="24"/>
                      <w:szCs w:val="24"/>
                      <w:lang w:eastAsia="tr-TR"/>
                    </w:rPr>
                    <w:t>6446 sayılı Kanunun 9 uncu maddesinin </w:t>
                  </w:r>
                  <w:proofErr w:type="spellStart"/>
                  <w:r w:rsidRPr="00E37386">
                    <w:rPr>
                      <w:rFonts w:ascii="Times New Roman" w:eastAsia="Times New Roman" w:hAnsi="Times New Roman" w:cs="Times New Roman"/>
                      <w:sz w:val="24"/>
                      <w:szCs w:val="24"/>
                      <w:lang w:eastAsia="tr-TR"/>
                    </w:rPr>
                    <w:t>onikinci</w:t>
                  </w:r>
                  <w:proofErr w:type="spellEnd"/>
                  <w:r w:rsidRPr="00E37386">
                    <w:rPr>
                      <w:rFonts w:ascii="Times New Roman" w:eastAsia="Times New Roman" w:hAnsi="Times New Roman" w:cs="Times New Roman"/>
                      <w:sz w:val="24"/>
                      <w:szCs w:val="24"/>
                      <w:lang w:eastAsia="tr-TR"/>
                    </w:rPr>
                    <w:t> fıkrası yürürlükten kaldırılmış ve maddeye aşağıdaki fıkra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“(15) 4628 sayılı Kanunun mülga geçici 14 üncü maddesi kapsamında bağlantı görüşü oluşturularak tesis edilmiş ve/veya edilecek enerji nakil hatları ile ilgili olarak,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 sahibi tüzel kişiler tarafından Kuruma başvuruda bulunularak, dağıtım sisteminden bağlantı talep edilmesi halinde, bağlantı talebi meri mevzuat kapsamında değerlendirilir. Bu kapsamda TEİAŞ ile yapılan bağlantı anlaşması sonlandırılmak suretiyle dağıtım şirketiyle bağlantı anlaşması düzenlenir. TEİAŞ ile yapılan bağlantı anlaşması uyarınca tesis edilmiş olan enerji nakil hatları ile diğer şebeke unsurları, işletme ve bakım hizmetleri karşılığında, ilgisine göre ilgili dağıtım şirketi veya TEİAŞ tarafından iz bedelle devralınır.”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35 – </w:t>
                  </w:r>
                  <w:r w:rsidRPr="00E37386">
                    <w:rPr>
                      <w:rFonts w:ascii="Times New Roman" w:eastAsia="Times New Roman" w:hAnsi="Times New Roman" w:cs="Times New Roman"/>
                      <w:sz w:val="24"/>
                      <w:szCs w:val="24"/>
                      <w:lang w:eastAsia="tr-TR"/>
                    </w:rPr>
                    <w:t>6446 sayılı Kanunun 14 üncü maddesinin birinci fıkrasına aşağıdaki bent eklenmiş, üçüncü fıkrasında yer alan “Kanunda kaynak türü bazında” ibaresi “Kanun kapsamında” şeklinde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“g) Bağlantı anlaşmasındaki sözleşme gücü ile sınırlı olmak kaydıyla yenilenebilir enerji kaynaklarına dayalı üretim tesisi”</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36 – </w:t>
                  </w:r>
                  <w:r w:rsidRPr="00E37386">
                    <w:rPr>
                      <w:rFonts w:ascii="Times New Roman" w:eastAsia="Times New Roman" w:hAnsi="Times New Roman" w:cs="Times New Roman"/>
                      <w:sz w:val="24"/>
                      <w:szCs w:val="24"/>
                      <w:lang w:eastAsia="tr-TR"/>
                    </w:rPr>
                    <w:t>6446 sayılı Kanunun 15 inci maddesinin birinci fıkrası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“(1) 11 inci maddenin onuncu fıkrası uyarınca Borsa İstanbul Anonim Şirketi tarafından işletilecek olan piyasalara ilişkin 6362 sayılı Kanun hükümleri saklı olmak üzere, dağıtım şirketleri hariç elektrik piyasası faaliyetleri ile lisanssız faaliyet gösteren kişilerin bu Kanun kapsamındaki inceleme ve denetimi Kurum tarafından; elektrik dağıtım şirketlerinin denetimi ise Bakanlık tarafından yapılır. </w:t>
                  </w:r>
                  <w:proofErr w:type="gramEnd"/>
                  <w:r w:rsidRPr="00E37386">
                    <w:rPr>
                      <w:rFonts w:ascii="Times New Roman" w:eastAsia="Times New Roman" w:hAnsi="Times New Roman" w:cs="Times New Roman"/>
                      <w:sz w:val="24"/>
                      <w:szCs w:val="24"/>
                      <w:lang w:eastAsia="tr-TR"/>
                    </w:rPr>
                    <w:t>Ancak Bakanlık, elektrik dağıtım şirketlerinin denetimini, Kurum da </w:t>
                  </w:r>
                  <w:proofErr w:type="gramStart"/>
                  <w:r w:rsidRPr="00E37386">
                    <w:rPr>
                      <w:rFonts w:ascii="Times New Roman" w:eastAsia="Times New Roman" w:hAnsi="Times New Roman" w:cs="Times New Roman"/>
                      <w:sz w:val="24"/>
                      <w:szCs w:val="24"/>
                      <w:lang w:eastAsia="tr-TR"/>
                    </w:rPr>
                    <w:t>dahil</w:t>
                  </w:r>
                  <w:proofErr w:type="gramEnd"/>
                  <w:r w:rsidRPr="00E37386">
                    <w:rPr>
                      <w:rFonts w:ascii="Times New Roman" w:eastAsia="Times New Roman" w:hAnsi="Times New Roman" w:cs="Times New Roman"/>
                      <w:sz w:val="24"/>
                      <w:szCs w:val="24"/>
                      <w:lang w:eastAsia="tr-TR"/>
                    </w:rPr>
                    <w:t xml:space="preserve"> olmak üzere bu konuda ihtisas sahibi olan kamu kurum ve kuruluşlarıyla birlikte yapabileceği gibi bu kurum ve kuruluşlara kısmen veya </w:t>
                  </w:r>
                  <w:r w:rsidRPr="00E37386">
                    <w:rPr>
                      <w:rFonts w:ascii="Times New Roman" w:eastAsia="Times New Roman" w:hAnsi="Times New Roman" w:cs="Times New Roman"/>
                      <w:sz w:val="24"/>
                      <w:szCs w:val="24"/>
                      <w:lang w:eastAsia="tr-TR"/>
                    </w:rPr>
                    <w:lastRenderedPageBreak/>
                    <w:t>tamamen yetki devretmek suretiyle yaptırmaya da yetkilidir. Bakanlığın ihtisas sahibi kamu kurum ve kuruluşlarından bu konuya ilişkin olarak yapacağı talepler süresinde karşılanır. Yetki devri yapılması halinde kendisine yetki devredilen veya birlikte yapılacak kurum veya kuruluşun denetim işlemleri için yapacağı her türlü masraf Bakanlık bütçesine konulan ödenekten karşılanır. Bakanlık tarafından düzenlenen veya karara bağlanan denetim raporları Kuruma bildirilir. Denetim raporu sonucuna göre gerekli yaptırım ve işlemler Kurul tarafından karara bağlanır.”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37 – </w:t>
                  </w:r>
                  <w:r w:rsidRPr="00E37386">
                    <w:rPr>
                      <w:rFonts w:ascii="Times New Roman" w:eastAsia="Times New Roman" w:hAnsi="Times New Roman" w:cs="Times New Roman"/>
                      <w:sz w:val="24"/>
                      <w:szCs w:val="24"/>
                      <w:lang w:eastAsia="tr-TR"/>
                    </w:rPr>
                    <w:t>6446 sayılı Kanunun 17 </w:t>
                  </w:r>
                  <w:proofErr w:type="spellStart"/>
                  <w:r w:rsidRPr="00E37386">
                    <w:rPr>
                      <w:rFonts w:ascii="Times New Roman" w:eastAsia="Times New Roman" w:hAnsi="Times New Roman" w:cs="Times New Roman"/>
                      <w:sz w:val="24"/>
                      <w:szCs w:val="24"/>
                      <w:lang w:eastAsia="tr-TR"/>
                    </w:rPr>
                    <w:t>nci</w:t>
                  </w:r>
                  <w:proofErr w:type="spellEnd"/>
                  <w:r w:rsidRPr="00E37386">
                    <w:rPr>
                      <w:rFonts w:ascii="Times New Roman" w:eastAsia="Times New Roman" w:hAnsi="Times New Roman" w:cs="Times New Roman"/>
                      <w:sz w:val="24"/>
                      <w:szCs w:val="24"/>
                      <w:lang w:eastAsia="tr-TR"/>
                    </w:rPr>
                    <w:t> maddesinin altıncı fıkrasının (a) bendinin ikinci ve üçüncü cümleleri aşağıdaki şekilde değiştirilmiştir.</w:t>
                  </w:r>
                </w:p>
                <w:p w:rsidR="00E37386" w:rsidRPr="00E37386" w:rsidRDefault="00E37386" w:rsidP="00E37386">
                  <w:pPr>
                    <w:spacing w:after="0" w:line="240" w:lineRule="atLeast"/>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“Bağlantı tarifeleri, şebeke yatırım maliyetlerini kapsamaz; bağlantı yapılan tüketim tesisinin iç tesisatının ve üretim tesisinin şalt sahasının dağıtım şebekesine bağlanması için inşa edilen bağlantı hattı kapsamında katlanılan masraflar ile sınırlıdır. Bağlantı hattının tüketici veya üretici tarafından tesis edilmesi hâlinde, bağlantı hattı işletme ve bakım sorumluluğu karşılığı dağıtım şirketine devredilir, bu tüketicilerden ve üreticilerden bağlantı bedeli alınmaz.”</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38 – </w:t>
                  </w:r>
                  <w:r w:rsidRPr="00E37386">
                    <w:rPr>
                      <w:rFonts w:ascii="Times New Roman" w:eastAsia="Times New Roman" w:hAnsi="Times New Roman" w:cs="Times New Roman"/>
                      <w:sz w:val="24"/>
                      <w:szCs w:val="24"/>
                      <w:lang w:eastAsia="tr-TR"/>
                    </w:rPr>
                    <w:t>6446 sayılı Kanunun 19 uncu maddesi başlığı ile birlikte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“Taşınmaz temini işlemleri</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MADDE 19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 Elektrik piyasasında üretim faaliyetlerine ilişkin taşınmaz temini işlemleri ile ilgili olarak;</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a) Üretim faaliyetinde bulunan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 sahibi özel hukuk tüzel kişilerinin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lisansa konu faaliyetlerine ilişkin taşınmaz temini taleplerine yönelik işlemler, 4/11/1983 tarihli ve 2942 sayılı Kamulaştırma Kanunu ve ilgili mevzuat hükümlerine göre Kurum tarafından yürütülür. Taşınmaz temini talepleri Kurum tarafından değerlendirilir ve uygun görülmesi halinde Kurul tarafından karar alınır. Bu kapsamda alınan kararlar, kamu yararı kararı yerine de geçer ve herhangi bir makamın onayına tabi değildir.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b) Kamulaştırma ve/veya devir yoluyla elde edilen taşınmazların mülkiyeti ve/veya üzerindeki sınırlı ayni haklar üretim tesislerinin mülkiyetine sahip olan ilgili kamu kurum veya kuruluşu adına, bunların bulunmaması halinde ise Hazine adına tescil edilir. Hazine adına tescil edilen veya niteliği gereği tapuda terkin edilen taşınmazlar üzerinde Hazine taşınmazlarının idaresiyle sorumlu ve görevli olan kamu kurumu tarafından, lisansın geçerlilik süresi ile sınırlı olmak üzere, lisans sahibi özel hukuk tüzel kişileri lehine bedelsiz irtifak hakkı tesis edilir ve/veya kullanma izni verilir. Bu işlemlere konu edilemeyecek olanlar için ise bedel alınmaksızın kiralama yapılır.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c) Kamulaştırma, devir, irtifak hakkı tesisi, kullanma izni, kiralama gibi işlemlere ilişkin bedeller ve projeden kaynaklı tazminatlar ile bu işlemlere ilişkin diğer giderler,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 sahibi özel hukuk tüzel kişileri tarafından ödenir. Hazinenin özel mülkiyetindeki taşınmazlar veya Devletin hüküm ve tasarrufu altındaki yerler üzerinde tesis edilen irtifak hakkı, kira ve kullanma izni sözleşmelerinde, sözleşmenin geçerliliğinin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lisansın geçerlilik süresi ile sınırlı olacağı hükmü yer alır.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ç)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sahibinin lisans alamaması ya da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lisansın sona ermesi ya da iptali hâlinde,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 sahibi tüzel kişiler tarafından ödenmiş bulunan kamulaştırma bedellerine ilişkin olarak, kamulaştırılan taşınmazların üzerinde irtifak hakkı tesis edilmek, kiralamak ve/veya kullanma izni verilmek suretiyle başka bir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 sahibinin kullanımına bırakılması durumunda, kamulaştırma bedeli lehine irtifak hakkı tesis edilen, kiralanan ve/veya kullanma izni verilen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 sahibi tarafından kamulaştırma bedelini ödemiş olan tüzel kişiye ödenir.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lastRenderedPageBreak/>
                    <w:t>(2) Elektrik piyasasında dağıtım faaliyetlerine ilişkin taşınmaz temini işlemleri ile ilgili olarak;</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a) Dağıtım faaliyetinde bulunan lisans sahibi özel hukuk tüzel kişilerinin lisansa konu faaliyetlerine ilişkin taşınmaz temini taleplerine yönelik işlemler, 2942 sayılı Kanun ve ilgili mevzuat hükümlerine göre TEDAŞ tarafından yürütülür. Taşınmaz temini talepleri TEDAŞ tarafından değerlendirilir ve uygun görülmesi halinde TEDAŞ tarafından karar alınır. Bu kapsamda alınan kararlar, kamu yararı kararı yerine de geçer ve herhangi bir makamın onayına tabi değildir.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b) Temin edilen taşınmazların mülkiyeti ve/veya üzerindeki sınırlı ayni haklar TEDAŞ adına tescil edilir. Bu taşınmaz ve hakların kullanımı, lisans süresi ve dağıtım faaliyeti ile sınırlı olmak üzere, ilgili lisans sahibi özel hukuk tüzel kişisine aittir.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c) Özel hukuk tüzel kişileri tarafından faaliyette bulunma hakkı edinilen dağıtım bölgelerinde özelleştirme tarihi itibarıyla mevcut olan dağıtım tesislerinin bulunduğu ve bu tarih itibarıyla kamulaştırma kararları alınmamış veya kamulaştırma kararı alınmakla birlikte kamulaştırma işlemleri tamamlanmamış taşınmazların kamulaştırması TEDAŞ tarafından yapılır, tapuda TEDAŞ adına tescil edilir, kamulaştırma bedelleri ile bu işlemlere ilişkin diğer giderler TEDAŞ tarafından ödenir.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ç) Özel hukuk tüzel kişileri tarafından faaliyette bulunma hakkı edinilen dağıtım bölgelerinde özelleştirme tarihi sonrasında yapılan yeni dağıtım tesisleriyle ilgili taşınmaz temini işlemlerinin gerektirdiği bedeller ile bu işlemlere ilişkin diğer giderler, ilgili lisans sahibi tüzel kişi tarafından ödenir ve tarifeler yoluyla geri alınır.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d) Süresinin bitmesi nedeniyle dağıtım lisansının sona ermesi halinde, tarifeler yoluyla geri alınamayan taşınmaz teminine ilişkin bedeller, TEDAŞ tarafından ilgili özel hukuk tüzel kişisine iade edilir.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(3) 2942 sayılı Kanunun 23 üncü maddesi uyarınca kamulaştırılan taşınmazın sahibi veya mirasçıları tarafından geri alınması durumunda, taşınmaz sahibi veya mirasçıları tarafından geri ödenecek bedel, kamulaştırma bedelini ödemiş olan tüzel kişiye ödenir.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(4) Kamu tüzel kişiliğini haiz olan ve elektrik piyasasında üretim, iletim veya dağıtım faaliyetinde bulunan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 sahibi kamu tüzel kişilerinin </w:t>
                  </w:r>
                  <w:proofErr w:type="spellStart"/>
                  <w:r w:rsidRPr="00E37386">
                    <w:rPr>
                      <w:rFonts w:ascii="Times New Roman" w:eastAsia="Times New Roman" w:hAnsi="Times New Roman" w:cs="Times New Roman"/>
                      <w:sz w:val="24"/>
                      <w:szCs w:val="24"/>
                      <w:lang w:eastAsia="tr-TR"/>
                    </w:rPr>
                    <w:t>önlisansa</w:t>
                  </w:r>
                  <w:proofErr w:type="spellEnd"/>
                  <w:r w:rsidRPr="00E37386">
                    <w:rPr>
                      <w:rFonts w:ascii="Times New Roman" w:eastAsia="Times New Roman" w:hAnsi="Times New Roman" w:cs="Times New Roman"/>
                      <w:sz w:val="24"/>
                      <w:szCs w:val="24"/>
                      <w:lang w:eastAsia="tr-TR"/>
                    </w:rPr>
                    <w:t> veya lisansa konu faaliyetleri ile ilgili taşınmaz temini işlemleri, 2942 sayılı Kanun ve ilgili mevzuat hükümlerine göre, bu tüzel kişiler tarafından yürütülür ve elde edilen taşınmazların mülkiyeti veya üzerindeki sınırlı ayni haklar bu kamu tüzel kişileri adına tescil edilir. </w:t>
                  </w:r>
                  <w:proofErr w:type="gramEnd"/>
                  <w:r w:rsidRPr="00E37386">
                    <w:rPr>
                      <w:rFonts w:ascii="Times New Roman" w:eastAsia="Times New Roman" w:hAnsi="Times New Roman" w:cs="Times New Roman"/>
                      <w:sz w:val="24"/>
                      <w:szCs w:val="24"/>
                      <w:lang w:eastAsia="tr-TR"/>
                    </w:rPr>
                    <w:t>Bu fıkra kapsamında, Hazinenin özel mülkiyetindeki veya Devletin hüküm ve tasarrufu altındaki yerler için </w:t>
                  </w:r>
                  <w:proofErr w:type="spellStart"/>
                  <w:r w:rsidRPr="00E37386">
                    <w:rPr>
                      <w:rFonts w:ascii="Times New Roman" w:eastAsia="Times New Roman" w:hAnsi="Times New Roman" w:cs="Times New Roman"/>
                      <w:sz w:val="24"/>
                      <w:szCs w:val="24"/>
                      <w:lang w:eastAsia="tr-TR"/>
                    </w:rPr>
                    <w:t>önlisans</w:t>
                  </w:r>
                  <w:proofErr w:type="spellEnd"/>
                  <w:r w:rsidRPr="00E37386">
                    <w:rPr>
                      <w:rFonts w:ascii="Times New Roman" w:eastAsia="Times New Roman" w:hAnsi="Times New Roman" w:cs="Times New Roman"/>
                      <w:sz w:val="24"/>
                      <w:szCs w:val="24"/>
                      <w:lang w:eastAsia="tr-TR"/>
                    </w:rPr>
                    <w:t> veya lisans sahibi kamu tüzel kişileri lehine, lisans süresince bedelsiz irtifak hakkı tesis edilir, kiralama yapılır veya kullanma izni verilir.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(5) Bu maddede belirtilen hususlara ilişkin usul ve esaslar, Kurum tarafından çıkarılacak yönetmelik ile düzenlenir.”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39 – </w:t>
                  </w:r>
                  <w:r w:rsidRPr="00E37386">
                    <w:rPr>
                      <w:rFonts w:ascii="Times New Roman" w:eastAsia="Times New Roman" w:hAnsi="Times New Roman" w:cs="Times New Roman"/>
                      <w:sz w:val="24"/>
                      <w:szCs w:val="24"/>
                      <w:lang w:eastAsia="tr-TR"/>
                    </w:rPr>
                    <w:t>6446 sayılı Kanuna aşağıdaki ek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“EK MADDE 3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 8 inci maddenin ikinci fıkrasının (d) bendinin uygulamasından kaynaklanan uyuşmazlıklar idari yargıda görülür.”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40 – </w:t>
                  </w:r>
                  <w:r w:rsidRPr="00E37386">
                    <w:rPr>
                      <w:rFonts w:ascii="Times New Roman" w:eastAsia="Times New Roman" w:hAnsi="Times New Roman" w:cs="Times New Roman"/>
                      <w:sz w:val="24"/>
                      <w:szCs w:val="24"/>
                      <w:lang w:eastAsia="tr-TR"/>
                    </w:rPr>
                    <w:t>6446 sayılı Kanuna aşağıdaki ek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“EK MADDE 4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 Aşağıda belirtilen iş ve işlemleri yapmak üzere görevlendirilen personel hakkında, 3213 sayılı Kanunda belirlenen ve madencilik faaliyetlerinin incelenmesi ve denetlenmesi için görevlendirilen personele uygulanan harcıraha ilişkin hükümler uygulanır.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a) Bu Kanun kapsamında elektrik dağıtım şirketlerinin faaliyetlerinin denetlenmesi, incelenmesi ve kontrolü için görevlendirilenler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 xml:space="preserve">b) Bakanlık personelinden, elektrik üretim tesislerinde kullanılan yerli aksamın imalat ve tesis denetimi ile görevlendirilenler de dâhil olmak üzere, 5346 sayılı Kanun </w:t>
                  </w:r>
                  <w:r w:rsidRPr="00E37386">
                    <w:rPr>
                      <w:rFonts w:ascii="Times New Roman" w:eastAsia="Times New Roman" w:hAnsi="Times New Roman" w:cs="Times New Roman"/>
                      <w:sz w:val="24"/>
                      <w:szCs w:val="24"/>
                      <w:lang w:eastAsia="tr-TR"/>
                    </w:rPr>
                    <w:lastRenderedPageBreak/>
                    <w:t>kapsamında elektrik üretim tesislerine ilişkin denetim faaliyetleri ile 18/4/2007 tarihli ve 5627 sayılı Enerji Verimliliği Kanunu kapsamında yürütülen denetim faaliyetleri ve elektrik üretim tesislerinin kabul işlemleri için görevlendirilenler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c) TEİAŞ’ta 399 sayılı Kanun Hükmünde Kararnamenin 3 üncü maddesinin birinci fıkrasının (b) ve (c) bendi kapsamında görev yapan personelden, açık ve kapalı trafo merkezleri ile enerji nakil hatlarının denetimi, tesisi, bakımı veya kontrolü hizmetleri için görevlendirilenler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(2) Bu ödemeler damga vergisi hariç herhangi bir kesintiye tabi tutulmaz.”</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41 – </w:t>
                  </w:r>
                  <w:r w:rsidRPr="00E37386">
                    <w:rPr>
                      <w:rFonts w:ascii="Times New Roman" w:eastAsia="Times New Roman" w:hAnsi="Times New Roman" w:cs="Times New Roman"/>
                      <w:sz w:val="24"/>
                      <w:szCs w:val="24"/>
                      <w:lang w:eastAsia="tr-TR"/>
                    </w:rPr>
                    <w:t>6446 sayılı Kanunun geçici 1 inci maddesi aşağıdaki şekilde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“GEÇİCİ MADDE 1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 Düzenlemeye tabi tarifeler üzerinden elektrik enerjisi satın alan tüketicileri, dağıtım bölgeleri arası maliyet farklılıkları nedeniyle var olan fiyat farklılıklarından kısmen veya tamamen koruyacak şekilde tesis edilmiş ve uygulamaya ilişkin hususları Kurum tarafından hazırlanan tebliğ ile düzenlenmiş fiyat eşitleme mekanizması içerisinde tüm kamu ve özel dağıtım şirketleri ile görevli tedarik şirketleri yer alır.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(2) Fiyat eşitleme mekanizması 31/12/2025 tarihine kadar uygulanır. Fiyat eşitleme mekanizmasının uygulandığı süre boyunca ulusal tarife uygulamasının gerekleri esas alınır ve ulusal tarifede çapraz sübvansiyona yer verilir. Ulusal tarife, Kurumca hazırlanır ve Kurul onayıyla yürürlüğe girer.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(3) İkinci fıkra kapsamındaki sürenin beş yıla kadar uzatılmasına Cumhurbaşkanı yetkilidir.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(4) Fiyat eşitleme mekanizmasının uygulandığı dönemde tüm hesaplar ilgili mevzuata göre ayrıştırılarak tutulur.”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b/>
                      <w:bCs/>
                      <w:sz w:val="24"/>
                      <w:szCs w:val="24"/>
                      <w:lang w:eastAsia="tr-TR"/>
                    </w:rPr>
                    <w:t>MADDE 42 – </w:t>
                  </w:r>
                  <w:r w:rsidRPr="00E37386">
                    <w:rPr>
                      <w:rFonts w:ascii="Times New Roman" w:eastAsia="Times New Roman" w:hAnsi="Times New Roman" w:cs="Times New Roman"/>
                      <w:sz w:val="24"/>
                      <w:szCs w:val="24"/>
                      <w:lang w:eastAsia="tr-TR"/>
                    </w:rPr>
                    <w:t>6446 sayılı Kanunun geçici 4 üncü maddesinin dördüncü fıkrasında yer alan “Bu Kanunun yayımı tarihi itibarıyla işletmede olanlar dâhil 31/12/2020 tarihine kadar işletmeye girecek olan 5346 sayılı Kanun kapsamındaki yenilenebilir enerji kaynaklarına dayalı elektrik üretim tesisleri ile bu Kanunun yayımı tarihinden itibaren 31/12/2020 tarihine kadar işletmeye girecek olan Bakanlık tarafından” ibaresi “Bu Kanunun yayımı tarihinden itibaren 31/12/2020 tarihine kadar işletmeye girecek olan ve Bakanlık tarafından” şeklinde, “ilgili kurum tarafından verilmiş izin tarihinden itibaren yatırım ve işletme dönemlerinin ilk on yılında” ibaresi “lisans tarihinden itibaren on yıl boyunca” şeklinde değiştirilmiştir.</w:t>
                  </w:r>
                  <w:proofErr w:type="gramEnd"/>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43 – </w:t>
                  </w:r>
                  <w:r w:rsidRPr="00E37386">
                    <w:rPr>
                      <w:rFonts w:ascii="Times New Roman" w:eastAsia="Times New Roman" w:hAnsi="Times New Roman" w:cs="Times New Roman"/>
                      <w:sz w:val="24"/>
                      <w:szCs w:val="24"/>
                      <w:lang w:eastAsia="tr-TR"/>
                    </w:rPr>
                    <w:t>6446 sayılı Kanunun geçici 6 </w:t>
                  </w:r>
                  <w:proofErr w:type="spellStart"/>
                  <w:r w:rsidRPr="00E37386">
                    <w:rPr>
                      <w:rFonts w:ascii="Times New Roman" w:eastAsia="Times New Roman" w:hAnsi="Times New Roman" w:cs="Times New Roman"/>
                      <w:sz w:val="24"/>
                      <w:szCs w:val="24"/>
                      <w:lang w:eastAsia="tr-TR"/>
                    </w:rPr>
                    <w:t>ncı</w:t>
                  </w:r>
                  <w:proofErr w:type="spellEnd"/>
                  <w:r w:rsidRPr="00E37386">
                    <w:rPr>
                      <w:rFonts w:ascii="Times New Roman" w:eastAsia="Times New Roman" w:hAnsi="Times New Roman" w:cs="Times New Roman"/>
                      <w:sz w:val="24"/>
                      <w:szCs w:val="24"/>
                      <w:lang w:eastAsia="tr-TR"/>
                    </w:rPr>
                    <w:t> maddesinin birinci fıkrasında yer alan “31/12/2015” ibaresi “31/12/2025” şeklinde değiştirilmiştir.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44 – </w:t>
                  </w:r>
                  <w:r w:rsidRPr="00E37386">
                    <w:rPr>
                      <w:rFonts w:ascii="Times New Roman" w:eastAsia="Times New Roman" w:hAnsi="Times New Roman" w:cs="Times New Roman"/>
                      <w:sz w:val="24"/>
                      <w:szCs w:val="24"/>
                      <w:lang w:eastAsia="tr-TR"/>
                    </w:rPr>
                    <w:t>6446 sayılı Kanuna aşağıdaki geçici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“Taşınmaz teminine ilişkin devam eden iş ve işlemler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GEÇİCİ MADDE 28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 Bu maddenin yürürlüğe girdiği tarihten önce;</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a) Elektrik dağıtım tesisleri için gerekli olan taşınmazların teminine yönelik olarak Kurul tarafından alınmış kararlara ilişkin işlemler TEDAŞ,</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b) Elektrik üretim tesisleri için gerekli olan taşınmazların teminine yönelik olarak Çevre ve Şehircilik Bakanlığı tarafından kamulaştırma kararı alınmamış ve/veya 2942 sayılı Kanunun 30 uncu maddesine göre devir işlemleri başlatılmamış taşınmazlarla ilgili süreçler Kurum,</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proofErr w:type="gramStart"/>
                  <w:r w:rsidRPr="00E37386">
                    <w:rPr>
                      <w:rFonts w:ascii="Times New Roman" w:eastAsia="Times New Roman" w:hAnsi="Times New Roman" w:cs="Times New Roman"/>
                      <w:sz w:val="24"/>
                      <w:szCs w:val="24"/>
                      <w:lang w:eastAsia="tr-TR"/>
                    </w:rPr>
                    <w:t>tarafından</w:t>
                  </w:r>
                  <w:proofErr w:type="gramEnd"/>
                  <w:r w:rsidRPr="00E37386">
                    <w:rPr>
                      <w:rFonts w:ascii="Times New Roman" w:eastAsia="Times New Roman" w:hAnsi="Times New Roman" w:cs="Times New Roman"/>
                      <w:sz w:val="24"/>
                      <w:szCs w:val="24"/>
                      <w:lang w:eastAsia="tr-TR"/>
                    </w:rPr>
                    <w:t> sonuçlandırılır.”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45 – </w:t>
                  </w:r>
                  <w:r w:rsidRPr="00E37386">
                    <w:rPr>
                      <w:rFonts w:ascii="Times New Roman" w:eastAsia="Times New Roman" w:hAnsi="Times New Roman" w:cs="Times New Roman"/>
                      <w:sz w:val="24"/>
                      <w:szCs w:val="24"/>
                      <w:lang w:eastAsia="tr-TR"/>
                    </w:rPr>
                    <w:t>6446 sayılı Kanuna aşağıdaki geçici madde eklenmiştir.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“Lisans ve </w:t>
                  </w:r>
                  <w:proofErr w:type="spellStart"/>
                  <w:r w:rsidRPr="00E37386">
                    <w:rPr>
                      <w:rFonts w:ascii="Times New Roman" w:eastAsia="Times New Roman" w:hAnsi="Times New Roman" w:cs="Times New Roman"/>
                      <w:sz w:val="24"/>
                      <w:szCs w:val="24"/>
                      <w:lang w:eastAsia="tr-TR"/>
                    </w:rPr>
                    <w:t>önlisanslara</w:t>
                  </w:r>
                  <w:proofErr w:type="spellEnd"/>
                  <w:r w:rsidRPr="00E37386">
                    <w:rPr>
                      <w:rFonts w:ascii="Times New Roman" w:eastAsia="Times New Roman" w:hAnsi="Times New Roman" w:cs="Times New Roman"/>
                      <w:sz w:val="24"/>
                      <w:szCs w:val="24"/>
                      <w:lang w:eastAsia="tr-TR"/>
                    </w:rPr>
                    <w:t> ilişkin sonlandırma ve tadil hakkı</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GEÇİCİ MADDE 29 –</w:t>
                  </w:r>
                  <w:r w:rsidRPr="00E37386">
                    <w:rPr>
                      <w:rFonts w:ascii="Times New Roman" w:eastAsia="Times New Roman" w:hAnsi="Times New Roman" w:cs="Times New Roman"/>
                      <w:b/>
                      <w:bCs/>
                      <w:sz w:val="24"/>
                      <w:szCs w:val="24"/>
                      <w:lang w:eastAsia="tr-TR"/>
                    </w:rPr>
                    <w:t> </w:t>
                  </w:r>
                  <w:r w:rsidRPr="00E37386">
                    <w:rPr>
                      <w:rFonts w:ascii="Times New Roman" w:eastAsia="Times New Roman" w:hAnsi="Times New Roman" w:cs="Times New Roman"/>
                      <w:sz w:val="24"/>
                      <w:szCs w:val="24"/>
                      <w:lang w:eastAsia="tr-TR"/>
                    </w:rPr>
                    <w:t>(1) Bu maddenin yürürlüğe girdiği tarihten önce bu Kanun kapsamında mevcut olan üretim veya </w:t>
                  </w:r>
                  <w:proofErr w:type="gramStart"/>
                  <w:r w:rsidRPr="00E37386">
                    <w:rPr>
                      <w:rFonts w:ascii="Times New Roman" w:eastAsia="Times New Roman" w:hAnsi="Times New Roman" w:cs="Times New Roman"/>
                      <w:sz w:val="24"/>
                      <w:szCs w:val="24"/>
                      <w:lang w:eastAsia="tr-TR"/>
                    </w:rPr>
                    <w:t>otoprodüktör</w:t>
                  </w:r>
                  <w:proofErr w:type="gramEnd"/>
                  <w:r w:rsidRPr="00E37386">
                    <w:rPr>
                      <w:rFonts w:ascii="Times New Roman" w:eastAsia="Times New Roman" w:hAnsi="Times New Roman" w:cs="Times New Roman"/>
                      <w:sz w:val="24"/>
                      <w:szCs w:val="24"/>
                      <w:lang w:eastAsia="tr-TR"/>
                    </w:rPr>
                    <w:t> lisanslarını, </w:t>
                  </w:r>
                  <w:proofErr w:type="spellStart"/>
                  <w:r w:rsidRPr="00E37386">
                    <w:rPr>
                      <w:rFonts w:ascii="Times New Roman" w:eastAsia="Times New Roman" w:hAnsi="Times New Roman" w:cs="Times New Roman"/>
                      <w:sz w:val="24"/>
                      <w:szCs w:val="24"/>
                      <w:lang w:eastAsia="tr-TR"/>
                    </w:rPr>
                    <w:t>önlisanslarını</w:t>
                  </w:r>
                  <w:proofErr w:type="spellEnd"/>
                  <w:r w:rsidRPr="00E37386">
                    <w:rPr>
                      <w:rFonts w:ascii="Times New Roman" w:eastAsia="Times New Roman" w:hAnsi="Times New Roman" w:cs="Times New Roman"/>
                      <w:sz w:val="24"/>
                      <w:szCs w:val="24"/>
                      <w:lang w:eastAsia="tr-TR"/>
                    </w:rPr>
                    <w:t xml:space="preserve"> ya da lisans başvurularını sonlandırmak ya da kurulu güç düşümü suretiyle tadil etmek isteyen tüzel </w:t>
                  </w:r>
                  <w:r w:rsidRPr="00E37386">
                    <w:rPr>
                      <w:rFonts w:ascii="Times New Roman" w:eastAsia="Times New Roman" w:hAnsi="Times New Roman" w:cs="Times New Roman"/>
                      <w:sz w:val="24"/>
                      <w:szCs w:val="24"/>
                      <w:lang w:eastAsia="tr-TR"/>
                    </w:rPr>
                    <w:lastRenderedPageBreak/>
                    <w:t>kişilerin bu maddenin yürürlüğe girdiği tarihi takip eden iki ay içerisinde Kuruma başvurmaları hâlinde lisansları, </w:t>
                  </w:r>
                  <w:proofErr w:type="spellStart"/>
                  <w:r w:rsidRPr="00E37386">
                    <w:rPr>
                      <w:rFonts w:ascii="Times New Roman" w:eastAsia="Times New Roman" w:hAnsi="Times New Roman" w:cs="Times New Roman"/>
                      <w:sz w:val="24"/>
                      <w:szCs w:val="24"/>
                      <w:lang w:eastAsia="tr-TR"/>
                    </w:rPr>
                    <w:t>önlisansları</w:t>
                  </w:r>
                  <w:proofErr w:type="spellEnd"/>
                  <w:r w:rsidRPr="00E37386">
                    <w:rPr>
                      <w:rFonts w:ascii="Times New Roman" w:eastAsia="Times New Roman" w:hAnsi="Times New Roman" w:cs="Times New Roman"/>
                      <w:sz w:val="24"/>
                      <w:szCs w:val="24"/>
                      <w:lang w:eastAsia="tr-TR"/>
                    </w:rPr>
                    <w:t> veya lisans başvuruları sonlandırılarak ya da tadil edilerek teminatları ilgisine göre kısmen veya tamamen iade edilir.”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46 – </w:t>
                  </w:r>
                  <w:r w:rsidRPr="00E37386">
                    <w:rPr>
                      <w:rFonts w:ascii="Times New Roman" w:eastAsia="Times New Roman" w:hAnsi="Times New Roman" w:cs="Times New Roman"/>
                      <w:sz w:val="24"/>
                      <w:szCs w:val="24"/>
                      <w:lang w:eastAsia="tr-TR"/>
                    </w:rPr>
                    <w:t>Bu Kanun yayımı tarihinde yürürlüğe girer.</w:t>
                  </w:r>
                </w:p>
                <w:p w:rsidR="00E37386" w:rsidRPr="00E37386" w:rsidRDefault="00E37386" w:rsidP="00E37386">
                  <w:pPr>
                    <w:spacing w:after="0" w:line="240" w:lineRule="atLeast"/>
                    <w:ind w:firstLine="566"/>
                    <w:jc w:val="both"/>
                    <w:rPr>
                      <w:rFonts w:ascii="Times New Roman" w:eastAsia="Times New Roman" w:hAnsi="Times New Roman" w:cs="Times New Roman"/>
                      <w:sz w:val="24"/>
                      <w:szCs w:val="24"/>
                      <w:lang w:eastAsia="tr-TR"/>
                    </w:rPr>
                  </w:pPr>
                  <w:r w:rsidRPr="00E37386">
                    <w:rPr>
                      <w:rFonts w:ascii="Times New Roman" w:eastAsia="Times New Roman" w:hAnsi="Times New Roman" w:cs="Times New Roman"/>
                      <w:b/>
                      <w:bCs/>
                      <w:sz w:val="24"/>
                      <w:szCs w:val="24"/>
                      <w:lang w:eastAsia="tr-TR"/>
                    </w:rPr>
                    <w:t>MADDE 47 – </w:t>
                  </w:r>
                  <w:r w:rsidRPr="00E37386">
                    <w:rPr>
                      <w:rFonts w:ascii="Times New Roman" w:eastAsia="Times New Roman" w:hAnsi="Times New Roman" w:cs="Times New Roman"/>
                      <w:sz w:val="24"/>
                      <w:szCs w:val="24"/>
                      <w:lang w:eastAsia="tr-TR"/>
                    </w:rPr>
                    <w:t>Bu Kanun hükümlerini Cumhurbaşkanı yürütür.</w:t>
                  </w:r>
                </w:p>
                <w:p w:rsidR="00E37386" w:rsidRPr="00E37386" w:rsidRDefault="00E37386" w:rsidP="00E37386">
                  <w:pPr>
                    <w:spacing w:after="0" w:line="240" w:lineRule="atLeast"/>
                    <w:jc w:val="center"/>
                    <w:rPr>
                      <w:rFonts w:ascii="Times New Roman" w:eastAsia="Times New Roman" w:hAnsi="Times New Roman" w:cs="Times New Roman"/>
                      <w:sz w:val="24"/>
                      <w:szCs w:val="24"/>
                      <w:lang w:eastAsia="tr-TR"/>
                    </w:rPr>
                  </w:pPr>
                  <w:r w:rsidRPr="00E37386">
                    <w:rPr>
                      <w:rFonts w:ascii="Times New Roman" w:eastAsia="Times New Roman" w:hAnsi="Times New Roman" w:cs="Times New Roman"/>
                      <w:sz w:val="24"/>
                      <w:szCs w:val="24"/>
                      <w:lang w:eastAsia="tr-TR"/>
                    </w:rPr>
                    <w:t>1/12/2020</w:t>
                  </w:r>
                </w:p>
                <w:p w:rsidR="00E37386" w:rsidRPr="00E37386" w:rsidRDefault="00E37386" w:rsidP="00E3738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37386">
                    <w:rPr>
                      <w:rFonts w:ascii="Arial" w:eastAsia="Times New Roman" w:hAnsi="Arial" w:cs="Arial"/>
                      <w:b/>
                      <w:bCs/>
                      <w:color w:val="000080"/>
                      <w:sz w:val="24"/>
                      <w:szCs w:val="24"/>
                      <w:lang w:eastAsia="tr-TR"/>
                    </w:rPr>
                    <w:t> </w:t>
                  </w:r>
                </w:p>
              </w:tc>
            </w:tr>
          </w:tbl>
          <w:p w:rsidR="00E37386" w:rsidRPr="00E37386" w:rsidRDefault="00E37386" w:rsidP="00E37386">
            <w:pPr>
              <w:spacing w:after="0" w:line="240" w:lineRule="auto"/>
              <w:rPr>
                <w:rFonts w:ascii="Times New Roman" w:eastAsia="Times New Roman" w:hAnsi="Times New Roman" w:cs="Times New Roman"/>
                <w:sz w:val="24"/>
                <w:szCs w:val="24"/>
                <w:lang w:eastAsia="tr-TR"/>
              </w:rPr>
            </w:pPr>
          </w:p>
        </w:tc>
      </w:tr>
    </w:tbl>
    <w:p w:rsidR="00E37386" w:rsidRPr="00E37386" w:rsidRDefault="00E37386" w:rsidP="00E37386">
      <w:pPr>
        <w:spacing w:after="0" w:line="240" w:lineRule="auto"/>
        <w:jc w:val="center"/>
        <w:rPr>
          <w:rFonts w:ascii="Times New Roman" w:eastAsia="Times New Roman" w:hAnsi="Times New Roman" w:cs="Times New Roman"/>
          <w:color w:val="000000"/>
          <w:sz w:val="24"/>
          <w:szCs w:val="24"/>
          <w:lang w:eastAsia="tr-TR"/>
        </w:rPr>
      </w:pPr>
      <w:r w:rsidRPr="00E37386">
        <w:rPr>
          <w:rFonts w:ascii="Times New Roman" w:eastAsia="Times New Roman" w:hAnsi="Times New Roman" w:cs="Times New Roman"/>
          <w:color w:val="000000"/>
          <w:sz w:val="24"/>
          <w:szCs w:val="24"/>
          <w:lang w:eastAsia="tr-TR"/>
        </w:rPr>
        <w:lastRenderedPageBreak/>
        <w:t> </w:t>
      </w:r>
    </w:p>
    <w:p w:rsidR="00DB5182" w:rsidRPr="00E37386" w:rsidRDefault="00DB5182">
      <w:pPr>
        <w:rPr>
          <w:sz w:val="24"/>
          <w:szCs w:val="24"/>
        </w:rPr>
      </w:pPr>
    </w:p>
    <w:sectPr w:rsidR="00DB5182" w:rsidRPr="00E37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86"/>
    <w:rsid w:val="00DB5182"/>
    <w:rsid w:val="00E37386"/>
    <w:rsid w:val="00F810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6A2"/>
  <w15:chartTrackingRefBased/>
  <w15:docId w15:val="{AD5E0928-79C7-4100-9430-A7C7C313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6608</Words>
  <Characters>37666</Characters>
  <Application>Microsoft Office Word</Application>
  <DocSecurity>0</DocSecurity>
  <Lines>313</Lines>
  <Paragraphs>88</Paragraphs>
  <ScaleCrop>false</ScaleCrop>
  <Company/>
  <LinksUpToDate>false</LinksUpToDate>
  <CharactersWithSpaces>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Gökşen İçten</dc:creator>
  <cp:keywords/>
  <dc:description/>
  <cp:lastModifiedBy>Gökşen İçten</cp:lastModifiedBy>
  <cp:revision>2</cp:revision>
  <dcterms:created xsi:type="dcterms:W3CDTF">2020-12-02T07:54:00Z</dcterms:created>
  <dcterms:modified xsi:type="dcterms:W3CDTF">2020-12-02T07:55:00Z</dcterms:modified>
</cp:coreProperties>
</file>